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1B" w:rsidRPr="00FE5E97" w:rsidRDefault="00D5491B" w:rsidP="00FE5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E5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Муниципальное </w:t>
      </w:r>
      <w:r w:rsidR="00FE5E97" w:rsidRPr="00FE5E9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бюджетное дошкольное образовательное учреждение Детский сад№2 «Ласточка»</w:t>
      </w: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1B" w:rsidRPr="00D5491B" w:rsidRDefault="00D5491B" w:rsidP="00FE5E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Мастер – класс для педагогов ДОУ</w:t>
      </w: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«Необычное в обычном»</w:t>
      </w: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5491B" w:rsidRPr="00D5491B" w:rsidRDefault="00D5491B" w:rsidP="00D549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5491B" w:rsidRPr="00FE5E97" w:rsidRDefault="00D5491B" w:rsidP="00D549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FE5E97" w:rsidRPr="00FE5E97" w:rsidRDefault="00FE5E97" w:rsidP="00D549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D5491B" w:rsidRPr="00FE5E97" w:rsidRDefault="00FE5E97" w:rsidP="00D549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высшая </w:t>
      </w:r>
      <w:proofErr w:type="spellStart"/>
      <w:r w:rsidRP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</w:t>
      </w:r>
    </w:p>
    <w:p w:rsidR="00D5491B" w:rsidRPr="00FE5E97" w:rsidRDefault="00FE5E97" w:rsidP="00FE5E97">
      <w:pPr>
        <w:shd w:val="clear" w:color="auto" w:fill="FFFFFF"/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Н.В.</w:t>
      </w: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5491B" w:rsidRDefault="00D5491B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E5E97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FE5E97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FE5E97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FE5E97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FE5E97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D5491B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Тверская область,</w:t>
      </w:r>
    </w:p>
    <w:p w:rsidR="00FE5E97" w:rsidRDefault="00FE5E97" w:rsidP="00D54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Кесова Гора </w:t>
      </w:r>
    </w:p>
    <w:p w:rsidR="00FE5E97" w:rsidRDefault="00FE5E97" w:rsidP="00FE5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2025г</w:t>
      </w:r>
    </w:p>
    <w:p w:rsidR="00D5491B" w:rsidRPr="00FE5E97" w:rsidRDefault="00D5491B" w:rsidP="00FE5E9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профессионального мастерства педагогов в процессе активного педагогического общения по освоению игровой технологии с использованием сенсорного пакета.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асширить знания педагогов о значении использования нетрадиционного материала для развития детей;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педагогов с игровой технологией с использованием сенсорного пакета;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со способом раскрытия сенсорных и творческих способностей;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возможность овладения новыми способами предметно-познавательной деятельности.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инструменты: </w:t>
      </w:r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 (</w:t>
      </w:r>
      <w:proofErr w:type="spellStart"/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мультифоры</w:t>
      </w:r>
      <w:proofErr w:type="spellEnd"/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жидкость для мытья посуды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краска зеленого цвета, сухие блестки, влажные салфетки, ватные палочки, скотч (для герметизации швов)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мастер-класса: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креативности педагогов;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применение педагогами нового нетрадиционного метода в своей практике;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мотивации участников мастер-класса к формированию собственного стиля творческой педагогической деятельности;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практическое освоение участниками мастер-класса специальных знаний, умений, навыков и приемов технологии воспитания, обучения и развития детей дошкольного возраста;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творческую инициативу, фантазию, мышление.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коллеги. Я рада вас приветствовать на мастер-классе «</w:t>
      </w:r>
      <w:proofErr w:type="gramStart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</w:t>
      </w:r>
      <w:proofErr w:type="gramEnd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обычном»</w:t>
      </w:r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я хотела бы спросить у Вас, какими качествами должен обладать современный ребенок? </w:t>
      </w:r>
      <w:proofErr w:type="gramStart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(Самостоятельность, сообразительность, хорошо развито воображение, хорошая память, организованность, аккуратность, усидчивость, трудолюбие и др.)</w:t>
      </w:r>
      <w:proofErr w:type="gramEnd"/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использование игровых технологий в образовательной деятельности помогает развивать многие из этих качеств, повышает мотивацию обучающихся, что делает воспитательно-образовательный процесс интересным и непринуждённым. Сегодня я представлю вам игровую технологию с использованием сенсорного пакета.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игру с использованием сенсорного пакета  – проще простого, а впечатлений, восторга и сенсорных ощущений – не сосчитать. Сенсорный пакет – это отличный способ раскрыть творческие и сенсорные способности у ребенка, развивать мелкую моторику рук, мышление, координацию и </w:t>
      </w:r>
      <w:proofErr w:type="spellStart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Сенсорный пакет может стать отличным подспорьем в подготовке руки ребенка к письму.</w:t>
      </w:r>
    </w:p>
    <w:p w:rsidR="00D5491B" w:rsidRPr="00D5491B" w:rsidRDefault="00D5491B" w:rsidP="00FE5E9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убеждена, что игра с сенсорным пакетом заинтересует как самых маленьких, так и детей постарше.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Масса удовольствия и восторга гарантированы!</w:t>
      </w:r>
    </w:p>
    <w:p w:rsidR="00D5491B" w:rsidRPr="00D5491B" w:rsidRDefault="00D5491B" w:rsidP="00D549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же понадобится для данного пособия?</w:t>
      </w:r>
    </w:p>
    <w:p w:rsidR="00D5491B" w:rsidRPr="00D5491B" w:rsidRDefault="00D5491B" w:rsidP="00D549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файл или </w:t>
      </w:r>
      <w:proofErr w:type="spellStart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мультифора</w:t>
      </w:r>
      <w:proofErr w:type="spellEnd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491B" w:rsidRPr="00D5491B" w:rsidRDefault="00D5491B" w:rsidP="00D549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густой гель (можно заменить жидким мылом, крахмалом или желатином). А я взяла обычный гель для мытья посуды.</w:t>
      </w:r>
    </w:p>
    <w:p w:rsidR="00D5491B" w:rsidRPr="00D5491B" w:rsidRDefault="00D5491B" w:rsidP="00D549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краситель (можно использовать любой краситель – сухой, пищевой, гуашь, можно взять любую краску).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заинтересовать и удерживать интерес детей на протяжении</w:t>
      </w:r>
    </w:p>
    <w:p w:rsidR="00D5491B" w:rsidRPr="00D5491B" w:rsidRDefault="00D5491B" w:rsidP="00D549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игры мы используем сухие блестки. Они тоже имеются у вас на столе.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 к изготовлению сенсорного пакета.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готовый гель необходимо добавить красителей. В нашем случае мы будем использовать краску зеленого цвета (разные оттенки). А затем добавим  разноцветные блестки. И хорошо перемешиваем.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</w:t>
      </w:r>
      <w:proofErr w:type="gramStart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 </w:t>
      </w:r>
      <w:proofErr w:type="gramStart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файла</w:t>
      </w:r>
      <w:proofErr w:type="gramEnd"/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лежат две фигурки, они нужны нам для игры. Они нам не мешают.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Выкладываем нашу необыкновенную смесь в пакет. Из пакета необходимо постараться выпустить весь воздух и заклеиваем пакет скотчем.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сенсорный пакет готов. Но его необходимо подготовить для дальнейшей нашей работы. А именно - распределить гель равномерно во всей площади пакета.</w:t>
      </w:r>
    </w:p>
    <w:p w:rsidR="00D5491B" w:rsidRPr="00D5491B" w:rsidRDefault="00D5491B" w:rsidP="00865924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сегодняшнем мастер-классе мне бы хотелось продемонстрировать, как можно применять сенсорный пакет в образовательной деятельности, чтоб</w:t>
      </w:r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E5E9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ее результативность. Для этого предлагаю продолжит</w:t>
      </w:r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мастер- класс в рамках предстоящего праздника </w:t>
      </w:r>
      <w:proofErr w:type="spellStart"/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</w:t>
      </w:r>
      <w:proofErr w:type="gramStart"/>
      <w:r w:rsidR="00FE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="008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продолжаем подготовку к этому веселому и вкусному празднику. 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5924" w:rsidRP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Итак, первая картинка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задание «Сосчитай блины »</w:t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264C04" wp14:editId="3D3EEB7A">
            <wp:simplePos x="0" y="0"/>
            <wp:positionH relativeFrom="column">
              <wp:posOffset>895985</wp:posOffset>
            </wp:positionH>
            <wp:positionV relativeFrom="paragraph">
              <wp:posOffset>188595</wp:posOffset>
            </wp:positionV>
            <wp:extent cx="3490595" cy="2399665"/>
            <wp:effectExtent l="19050" t="19050" r="14605" b="19685"/>
            <wp:wrapTight wrapText="bothSides">
              <wp:wrapPolygon edited="0">
                <wp:start x="-118" y="-171"/>
                <wp:lineTo x="-118" y="21606"/>
                <wp:lineTo x="21572" y="21606"/>
                <wp:lineTo x="21572" y="-171"/>
                <wp:lineTo x="-118" y="-171"/>
              </wp:wrapPolygon>
            </wp:wrapTight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2399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подложить сенсорный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65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пакет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картинку и, водя пальчиком, найти и посчитать все блины, а также определить самый большой и самый маленький блин.</w:t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P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Вторая картинка и задание «Найди предмет»</w:t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Pr="00865924" w:rsidRDefault="00865924" w:rsidP="0086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ED7E0B" wp14:editId="2E092ADD">
            <wp:simplePos x="0" y="0"/>
            <wp:positionH relativeFrom="column">
              <wp:posOffset>1234440</wp:posOffset>
            </wp:positionH>
            <wp:positionV relativeFrom="paragraph">
              <wp:posOffset>-91440</wp:posOffset>
            </wp:positionV>
            <wp:extent cx="3467100" cy="3467100"/>
            <wp:effectExtent l="19050" t="19050" r="19050" b="19050"/>
            <wp:wrapTight wrapText="bothSides">
              <wp:wrapPolygon edited="0">
                <wp:start x="-119" y="-119"/>
                <wp:lineTo x="-119" y="21600"/>
                <wp:lineTo x="21600" y="21600"/>
                <wp:lineTo x="21600" y="-119"/>
                <wp:lineTo x="-119" y="-119"/>
              </wp:wrapPolygon>
            </wp:wrapTight>
            <wp:docPr id="15" name="Рисунок 15" descr="Масленица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леница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924" w:rsidRP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Третья картинка и задание  «Проведи героев до блина»</w:t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5B545C4" wp14:editId="36424792">
            <wp:simplePos x="0" y="0"/>
            <wp:positionH relativeFrom="column">
              <wp:posOffset>2358390</wp:posOffset>
            </wp:positionH>
            <wp:positionV relativeFrom="paragraph">
              <wp:posOffset>245745</wp:posOffset>
            </wp:positionV>
            <wp:extent cx="1714500" cy="2492375"/>
            <wp:effectExtent l="19050" t="19050" r="19050" b="22225"/>
            <wp:wrapTight wrapText="bothSides">
              <wp:wrapPolygon edited="0">
                <wp:start x="-240" y="-165"/>
                <wp:lineTo x="-240" y="21628"/>
                <wp:lineTo x="21600" y="21628"/>
                <wp:lineTo x="21600" y="-165"/>
                <wp:lineTo x="-240" y="-165"/>
              </wp:wrapPolygon>
            </wp:wrapTight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92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P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Четвертая картинка «Найди и обведи все самовары»</w:t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FB6ABEA" wp14:editId="2DEDFFBC">
            <wp:simplePos x="0" y="0"/>
            <wp:positionH relativeFrom="column">
              <wp:posOffset>-168275</wp:posOffset>
            </wp:positionH>
            <wp:positionV relativeFrom="paragraph">
              <wp:posOffset>-120015</wp:posOffset>
            </wp:positionV>
            <wp:extent cx="5940425" cy="4227830"/>
            <wp:effectExtent l="19050" t="19050" r="22225" b="20320"/>
            <wp:wrapTight wrapText="bothSides">
              <wp:wrapPolygon edited="0">
                <wp:start x="-69" y="-97"/>
                <wp:lineTo x="-69" y="21606"/>
                <wp:lineTo x="21612" y="21606"/>
                <wp:lineTo x="21612" y="-97"/>
                <wp:lineTo x="-69" y="-97"/>
              </wp:wrapPolygon>
            </wp:wrapTight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7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924" w:rsidRDefault="00865924" w:rsidP="00865924">
      <w:pPr>
        <w:shd w:val="clear" w:color="auto" w:fill="FFFFFF"/>
        <w:tabs>
          <w:tab w:val="left" w:pos="90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Пятая картинка «Обведи ватной  палочкой контур предметов»</w:t>
      </w:r>
    </w:p>
    <w:p w:rsidR="00865924" w:rsidRDefault="00865924" w:rsidP="00865924">
      <w:pPr>
        <w:shd w:val="clear" w:color="auto" w:fill="FFFFFF"/>
        <w:tabs>
          <w:tab w:val="left" w:pos="90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865924">
      <w:pPr>
        <w:shd w:val="clear" w:color="auto" w:fill="FFFFFF"/>
        <w:tabs>
          <w:tab w:val="left" w:pos="90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3100" cy="4067175"/>
            <wp:effectExtent l="19050" t="19050" r="19050" b="28575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5924" w:rsidRDefault="00865924" w:rsidP="00D5491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924" w:rsidRDefault="00865924" w:rsidP="0086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865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бы хотелось узнать, какое ваше настроение послей новогодней сказки. Но, для этого я предлагаю воспользоваться </w:t>
      </w:r>
      <w:r w:rsidRPr="008659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цветовым дневником настроения</w:t>
      </w:r>
      <w:r w:rsidRPr="00865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украсить свою елку праздничной звездой. У вас на</w:t>
      </w: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столе лежат разноцветные звездочки. Вам необходимо выбрать ту звезду на вашу елку, которая соответствует вашему настроению, после новогодней сказки.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надеюсь, что данную технологию вы обязательно используете в своей работе.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мне хотелось бы услышать, что для вас было самое интересное? Что больше всего понравилось на нашем мастер-классе? Что вы, возможно, возьмете в свою педагогическую копилку?</w:t>
      </w:r>
    </w:p>
    <w:p w:rsidR="00D5491B" w:rsidRPr="00D5491B" w:rsidRDefault="00D5491B" w:rsidP="00D5491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D5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совместную и плодотворную работу!</w:t>
      </w:r>
    </w:p>
    <w:p w:rsidR="00B47061" w:rsidRPr="00FA561B" w:rsidRDefault="00B47061" w:rsidP="00FA561B">
      <w:pPr>
        <w:spacing w:line="360" w:lineRule="auto"/>
        <w:rPr>
          <w:rFonts w:ascii="Times New Roman" w:hAnsi="Times New Roman" w:cs="Times New Roman"/>
        </w:rPr>
      </w:pPr>
    </w:p>
    <w:sectPr w:rsidR="00B47061" w:rsidRPr="00FA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989"/>
    <w:multiLevelType w:val="multilevel"/>
    <w:tmpl w:val="FAB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34274"/>
    <w:multiLevelType w:val="multilevel"/>
    <w:tmpl w:val="458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346C2"/>
    <w:multiLevelType w:val="multilevel"/>
    <w:tmpl w:val="7D82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C61A9"/>
    <w:multiLevelType w:val="multilevel"/>
    <w:tmpl w:val="BECE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A9"/>
    <w:rsid w:val="00556FB7"/>
    <w:rsid w:val="00865924"/>
    <w:rsid w:val="00A003A9"/>
    <w:rsid w:val="00B47061"/>
    <w:rsid w:val="00D5491B"/>
    <w:rsid w:val="00FA561B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Ксения</dc:creator>
  <cp:keywords/>
  <dc:description/>
  <cp:lastModifiedBy>Наталья</cp:lastModifiedBy>
  <cp:revision>6</cp:revision>
  <dcterms:created xsi:type="dcterms:W3CDTF">2022-02-07T10:04:00Z</dcterms:created>
  <dcterms:modified xsi:type="dcterms:W3CDTF">2025-03-11T16:21:00Z</dcterms:modified>
</cp:coreProperties>
</file>