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Муниципальное бюджетное дошкольное образовательное учреждение </w:t>
      </w: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Детский сад№2 «Ласточка»</w:t>
      </w: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bookmarkStart w:id="0" w:name="_GoBack"/>
      <w:bookmarkEnd w:id="0"/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000000"/>
          <w:sz w:val="36"/>
          <w:szCs w:val="36"/>
          <w:lang w:eastAsia="ru-RU"/>
        </w:rPr>
        <w:t>Конспект НОД</w:t>
      </w: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000000"/>
          <w:sz w:val="36"/>
          <w:szCs w:val="36"/>
          <w:lang w:eastAsia="ru-RU"/>
        </w:rPr>
        <w:t>по познавательному развитию</w:t>
      </w: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000000"/>
          <w:sz w:val="36"/>
          <w:szCs w:val="36"/>
          <w:lang w:eastAsia="ru-RU"/>
        </w:rPr>
        <w:t>«</w:t>
      </w:r>
      <w:proofErr w:type="spellStart"/>
      <w:r>
        <w:rPr>
          <w:rFonts w:eastAsia="Times New Roman"/>
          <w:b/>
          <w:bCs/>
          <w:color w:val="000000"/>
          <w:sz w:val="36"/>
          <w:szCs w:val="36"/>
          <w:lang w:eastAsia="ru-RU"/>
        </w:rPr>
        <w:t>Мойдруг</w:t>
      </w:r>
      <w:proofErr w:type="spellEnd"/>
      <w:r>
        <w:rPr>
          <w:rFonts w:eastAsia="Times New Roman"/>
          <w:b/>
          <w:bCs/>
          <w:color w:val="000000"/>
          <w:sz w:val="36"/>
          <w:szCs w:val="36"/>
          <w:lang w:eastAsia="ru-RU"/>
        </w:rPr>
        <w:t>-велосипед»</w:t>
      </w: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000000"/>
          <w:sz w:val="36"/>
          <w:szCs w:val="36"/>
          <w:lang w:eastAsia="ru-RU"/>
        </w:rPr>
        <w:t xml:space="preserve"> (дети 5-6 лет)</w:t>
      </w: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Подготовила:</w:t>
      </w:r>
    </w:p>
    <w:p w:rsidR="00464600" w:rsidRDefault="00464600" w:rsidP="00464600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Воспитатель </w:t>
      </w:r>
    </w:p>
    <w:p w:rsidR="00464600" w:rsidRDefault="00464600" w:rsidP="00464600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высшая </w:t>
      </w:r>
      <w:proofErr w:type="spellStart"/>
      <w:r>
        <w:rPr>
          <w:rFonts w:eastAsia="Times New Roman"/>
          <w:color w:val="000000"/>
          <w:lang w:eastAsia="ru-RU"/>
        </w:rPr>
        <w:t>кв</w:t>
      </w:r>
      <w:proofErr w:type="spellEnd"/>
      <w:r>
        <w:rPr>
          <w:rFonts w:eastAsia="Times New Roman"/>
          <w:color w:val="000000"/>
          <w:lang w:eastAsia="ru-RU"/>
        </w:rPr>
        <w:t xml:space="preserve"> категория</w:t>
      </w:r>
    </w:p>
    <w:p w:rsidR="00464600" w:rsidRDefault="00464600" w:rsidP="00464600">
      <w:pPr>
        <w:shd w:val="clear" w:color="auto" w:fill="FFFFFF"/>
        <w:tabs>
          <w:tab w:val="left" w:pos="8460"/>
        </w:tabs>
        <w:spacing w:after="0" w:line="240" w:lineRule="auto"/>
        <w:jc w:val="righ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Авдеева Н.В.</w:t>
      </w: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36"/>
          <w:szCs w:val="36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36"/>
          <w:szCs w:val="36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36"/>
          <w:szCs w:val="36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36"/>
          <w:szCs w:val="36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32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32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32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32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32"/>
          <w:lang w:eastAsia="ru-RU"/>
        </w:rPr>
      </w:pP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32"/>
          <w:lang w:eastAsia="ru-RU"/>
        </w:rPr>
      </w:pPr>
      <w:r>
        <w:rPr>
          <w:rFonts w:eastAsia="Times New Roman"/>
          <w:color w:val="000000"/>
          <w:sz w:val="24"/>
          <w:szCs w:val="32"/>
          <w:lang w:eastAsia="ru-RU"/>
        </w:rPr>
        <w:t>Тверская область,</w:t>
      </w: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32"/>
          <w:lang w:eastAsia="ru-RU"/>
        </w:rPr>
      </w:pPr>
      <w:proofErr w:type="spellStart"/>
      <w:r>
        <w:rPr>
          <w:rFonts w:eastAsia="Times New Roman"/>
          <w:color w:val="000000"/>
          <w:sz w:val="24"/>
          <w:szCs w:val="32"/>
          <w:lang w:eastAsia="ru-RU"/>
        </w:rPr>
        <w:t>пгт</w:t>
      </w:r>
      <w:proofErr w:type="spellEnd"/>
      <w:r>
        <w:rPr>
          <w:rFonts w:eastAsia="Times New Roman"/>
          <w:color w:val="000000"/>
          <w:sz w:val="24"/>
          <w:szCs w:val="32"/>
          <w:lang w:eastAsia="ru-RU"/>
        </w:rPr>
        <w:t xml:space="preserve"> Кесова Гора </w:t>
      </w:r>
    </w:p>
    <w:p w:rsidR="00464600" w:rsidRDefault="00464600" w:rsidP="004646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32"/>
          <w:lang w:eastAsia="ru-RU"/>
        </w:rPr>
      </w:pPr>
      <w:r>
        <w:rPr>
          <w:rFonts w:eastAsia="Times New Roman"/>
          <w:color w:val="000000"/>
          <w:sz w:val="24"/>
          <w:szCs w:val="32"/>
          <w:lang w:eastAsia="ru-RU"/>
        </w:rPr>
        <w:t>2025г</w:t>
      </w:r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color w:val="111111"/>
          <w:sz w:val="28"/>
          <w:szCs w:val="28"/>
          <w:bdr w:val="none" w:sz="0" w:space="0" w:color="auto" w:frame="1"/>
        </w:rPr>
      </w:pPr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b/>
          <w:bCs/>
          <w:color w:val="000000"/>
          <w:sz w:val="28"/>
          <w:szCs w:val="28"/>
          <w:u w:val="single"/>
        </w:rPr>
        <w:t>Цель</w:t>
      </w:r>
      <w:r w:rsidRPr="0038689B">
        <w:rPr>
          <w:b/>
          <w:bCs/>
          <w:color w:val="000000"/>
          <w:sz w:val="28"/>
          <w:szCs w:val="28"/>
        </w:rPr>
        <w:t>:</w:t>
      </w:r>
      <w:r w:rsidRPr="0038689B">
        <w:rPr>
          <w:color w:val="000000"/>
          <w:sz w:val="28"/>
          <w:szCs w:val="28"/>
        </w:rPr>
        <w:t> Воспитание навыков безопасного поведения при езде на велосипеде, пропаганда ПДД среди обучающихся предупреждение детского дорожно – транспортного травматизма.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b/>
          <w:bCs/>
          <w:color w:val="000000"/>
          <w:sz w:val="28"/>
          <w:szCs w:val="28"/>
          <w:u w:val="single"/>
        </w:rPr>
        <w:t>Задачи</w:t>
      </w:r>
      <w:r w:rsidRPr="0038689B">
        <w:rPr>
          <w:b/>
          <w:bCs/>
          <w:color w:val="000000"/>
          <w:sz w:val="28"/>
          <w:szCs w:val="28"/>
        </w:rPr>
        <w:t>: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-изучить ПДД для велосипедистов, формировать знания и представления о безопасном движении велосипедистов на дорогах.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-развивать умение решать поставленные задачи, вырабатывать потребность в соблюдении правил дорожного движения.</w:t>
      </w:r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- воспитывать творческую активность, дисциплинированного пешехода, водителя велосипедиста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38689B">
        <w:rPr>
          <w:color w:val="000000"/>
          <w:sz w:val="28"/>
          <w:szCs w:val="28"/>
          <w:u w:val="single"/>
        </w:rPr>
        <w:t>Оборудование и материалы:</w:t>
      </w:r>
      <w:r>
        <w:rPr>
          <w:color w:val="000000"/>
          <w:sz w:val="28"/>
          <w:szCs w:val="28"/>
        </w:rPr>
        <w:t xml:space="preserve"> </w:t>
      </w:r>
      <w:r w:rsidRPr="0038689B">
        <w:rPr>
          <w:color w:val="000000"/>
          <w:sz w:val="28"/>
          <w:szCs w:val="28"/>
        </w:rPr>
        <w:t>компьютер, проектор, музыкальная нарезка из мультфильмов, раздаточный материал (дорожные знаки, руль от велосипеда, экипировка велосипедиста, памятка « Советы езды на велосипеде по городу».</w:t>
      </w:r>
      <w:proofErr w:type="gramEnd"/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  <w:u w:val="single"/>
        </w:rPr>
        <w:t>Тип занятия</w:t>
      </w:r>
      <w:r w:rsidRPr="0038689B">
        <w:rPr>
          <w:color w:val="000000"/>
          <w:sz w:val="28"/>
          <w:szCs w:val="28"/>
        </w:rPr>
        <w:t>: комбинированный, изучение нового материала, формирование навыков и умений безопасного поведения на дороге.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8689B">
        <w:rPr>
          <w:b/>
          <w:bCs/>
          <w:color w:val="000000"/>
          <w:sz w:val="28"/>
          <w:szCs w:val="28"/>
        </w:rPr>
        <w:t>Ход занятия.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1. Ребята, тема сегодняшнего занятия – велосипед. Мы поговорим о правилах езды на велосипеде, поможем друг другу найти ответы на неизвестные вопросы, вспомним дорожные знаки, относящиеся к велосипедистам.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Ребята, как вы думаете</w:t>
      </w:r>
      <w:proofErr w:type="gramStart"/>
      <w:r w:rsidRPr="0038689B">
        <w:rPr>
          <w:color w:val="000000"/>
          <w:sz w:val="28"/>
          <w:szCs w:val="28"/>
        </w:rPr>
        <w:t xml:space="preserve"> ,</w:t>
      </w:r>
      <w:proofErr w:type="gramEnd"/>
      <w:r w:rsidRPr="0038689B">
        <w:rPr>
          <w:color w:val="000000"/>
          <w:sz w:val="28"/>
          <w:szCs w:val="28"/>
        </w:rPr>
        <w:t xml:space="preserve"> что значит велосипед?</w:t>
      </w:r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Отгадайте-ка загадку: Бегу при помощи двух ног, </w:t>
      </w:r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ind w:left="2832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Пока сидит на мне ездок. </w:t>
      </w:r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ind w:left="2832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Мои рога в его руках, </w:t>
      </w:r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ind w:left="2832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А быстрота в его ногах. </w:t>
      </w:r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ind w:left="2832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Устойчив я лишь на бегу, </w:t>
      </w:r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ind w:left="2832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Стоять секунды не могу. (Велосипед</w:t>
      </w:r>
      <w:r>
        <w:rPr>
          <w:color w:val="000000"/>
          <w:sz w:val="28"/>
          <w:szCs w:val="28"/>
        </w:rPr>
        <w:t>)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ind w:left="2832"/>
        <w:jc w:val="both"/>
        <w:rPr>
          <w:color w:val="000000"/>
          <w:sz w:val="28"/>
          <w:szCs w:val="28"/>
        </w:rPr>
      </w:pP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Велосипед – это значит «быстроног» Что ж, он и в самом деле делает наши ноги быстрыми. Пригнувшись к рулю, спортсмены –</w:t>
      </w:r>
      <w:r>
        <w:rPr>
          <w:color w:val="000000"/>
          <w:sz w:val="28"/>
          <w:szCs w:val="28"/>
        </w:rPr>
        <w:t xml:space="preserve"> </w:t>
      </w:r>
      <w:r w:rsidRPr="0038689B">
        <w:rPr>
          <w:color w:val="000000"/>
          <w:sz w:val="28"/>
          <w:szCs w:val="28"/>
        </w:rPr>
        <w:t>велогонщики в цветных майках и защитных шлемах перегоняют на своих «быстроногих» даже машины – автомобили.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2. Повторение правил для велосипедистов.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Давайте вместе с вами вспомним правила езды на велосипеде, ведь почти каждый из вас имеет велосипед.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Ребено</w:t>
      </w:r>
      <w:r w:rsidRPr="0038689B">
        <w:rPr>
          <w:b/>
          <w:bCs/>
          <w:color w:val="000000"/>
          <w:sz w:val="28"/>
          <w:szCs w:val="28"/>
          <w:u w:val="single"/>
        </w:rPr>
        <w:t>к 1</w:t>
      </w:r>
      <w:r w:rsidRPr="0038689B">
        <w:rPr>
          <w:b/>
          <w:bCs/>
          <w:color w:val="000000"/>
          <w:sz w:val="28"/>
          <w:szCs w:val="28"/>
        </w:rPr>
        <w:t> </w:t>
      </w:r>
      <w:r w:rsidRPr="0038689B">
        <w:rPr>
          <w:color w:val="000000"/>
          <w:sz w:val="28"/>
          <w:szCs w:val="28"/>
        </w:rPr>
        <w:t>Как только вы сядете за руль велосипеда, вы становитесь водителем. И по своей ответственности  за соблюдение правил дорожного движения приравниваетесь к автомобилисту. Это большая ответственность, и поэтому возраст велосипедиста, выезжающего на проезжую часть, должен быть не менее 14 лет, а водителя мопеда – не менее 16 лет.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lastRenderedPageBreak/>
        <w:t>    Ребятам, не достигшим этого возраста, разрешено кататься только там, где нет автомобильного движения, - на закрытых площадках. Во дворах, на стадионе. Там же следует учиться кататься на велосипедах, тренируясь в вождении. Нельзя кататься по тротуарам и пешеходным дорожкам!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 xml:space="preserve">   </w:t>
      </w:r>
      <w:r>
        <w:rPr>
          <w:b/>
          <w:bCs/>
          <w:color w:val="000000"/>
          <w:sz w:val="28"/>
          <w:szCs w:val="28"/>
          <w:u w:val="single"/>
        </w:rPr>
        <w:t>Ребенок</w:t>
      </w:r>
      <w:r w:rsidRPr="0038689B">
        <w:rPr>
          <w:b/>
          <w:bCs/>
          <w:color w:val="000000"/>
          <w:sz w:val="28"/>
          <w:szCs w:val="28"/>
          <w:u w:val="single"/>
        </w:rPr>
        <w:t xml:space="preserve"> 2</w:t>
      </w:r>
      <w:r w:rsidRPr="0038689B">
        <w:rPr>
          <w:color w:val="000000"/>
          <w:sz w:val="28"/>
          <w:szCs w:val="28"/>
        </w:rPr>
        <w:t>  Движение по проезжей части разрешается только в один ряд, не далее одного метра от края проезжей части дороги, за исключением случаев обгона или объезда препятствий, а также разрешенных случаев поворота налево или разворота. Повернуть налево или развернуться можно только на дорогах с одной полосой для движения в каждом направлении и при отсутствии трамвайных путей. Если движение многорядное, то для поворота налево или разворота необходимо сойти с велосипеда, перейти, ведя его на другую сторону, соблюдая все правила перехода проезжей части, и возобновить движение.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38689B"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  <w:u w:val="single"/>
        </w:rPr>
        <w:t>Ребено</w:t>
      </w:r>
      <w:r w:rsidRPr="0038689B">
        <w:rPr>
          <w:b/>
          <w:bCs/>
          <w:color w:val="000000"/>
          <w:sz w:val="28"/>
          <w:szCs w:val="28"/>
          <w:u w:val="single"/>
        </w:rPr>
        <w:t>к 3 </w:t>
      </w:r>
      <w:r w:rsidRPr="0038689B">
        <w:rPr>
          <w:color w:val="000000"/>
          <w:sz w:val="28"/>
          <w:szCs w:val="28"/>
        </w:rPr>
        <w:t>Если рядом с доро</w:t>
      </w:r>
      <w:r w:rsidR="00134789">
        <w:rPr>
          <w:color w:val="000000"/>
          <w:sz w:val="28"/>
          <w:szCs w:val="28"/>
        </w:rPr>
        <w:t>гой для автомобилей проложена (</w:t>
      </w:r>
      <w:r w:rsidRPr="0038689B">
        <w:rPr>
          <w:color w:val="000000"/>
          <w:sz w:val="28"/>
          <w:szCs w:val="28"/>
        </w:rPr>
        <w:t>или выделена на проезжей части) велосипедная дорожка, то следует двигаться только по ней (показать соответствующий дорожный знак).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     В местах, где велосипедная дорожка пересекает автомобильную дорогу, велосипедист должен пропустить приближающийся автомобиль.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     Во время движения следует строго выполнять правила велосипедистов, все свои маневры предупреждать сигналами, следить за сигналами светофоров и действиями водителей!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689B" w:rsidRPr="0038689B" w:rsidRDefault="00134789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Ребено</w:t>
      </w:r>
      <w:r w:rsidR="0038689B" w:rsidRPr="0038689B">
        <w:rPr>
          <w:b/>
          <w:bCs/>
          <w:color w:val="000000"/>
          <w:sz w:val="28"/>
          <w:szCs w:val="28"/>
          <w:u w:val="single"/>
        </w:rPr>
        <w:t>к 1</w:t>
      </w:r>
      <w:r w:rsidR="0038689B" w:rsidRPr="0038689B">
        <w:rPr>
          <w:color w:val="000000"/>
          <w:sz w:val="28"/>
          <w:szCs w:val="28"/>
        </w:rPr>
        <w:t> Велосипедисту можно ехать вместе с машинами по дороге, обязательно придерживаясь правой стороны, чтобы не мешать остальному транспорту. Так как у велосипеда нет указателей поворота, то о предстоящих маневрах велосипедист должен предупреждать жестами.</w:t>
      </w:r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Например, поворачивая направо, необходимо поднять правую руку и указать направление движения. Во время поворота налево необходимое направление обозначается левой рукой. При этом надо быть очень внимательным и убедиться, что автомобилисты тебя поняли и уступают дорогу.</w:t>
      </w:r>
    </w:p>
    <w:p w:rsidR="00134789" w:rsidRPr="0038689B" w:rsidRDefault="00134789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689B" w:rsidRPr="0038689B" w:rsidRDefault="00134789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8689B" w:rsidRPr="0038689B">
        <w:rPr>
          <w:color w:val="000000"/>
          <w:sz w:val="28"/>
          <w:szCs w:val="28"/>
        </w:rPr>
        <w:t>. Выполнение творческого задания « Найди отличия»</w:t>
      </w:r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93521" cy="2880000"/>
            <wp:effectExtent l="19050" t="0" r="2379" b="0"/>
            <wp:docPr id="1" name="Рисунок 1" descr="hello_html_2e4dcc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e4dcc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521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789" w:rsidRPr="0038689B" w:rsidRDefault="00134789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689B" w:rsidRPr="0038689B" w:rsidRDefault="00134789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8689B" w:rsidRPr="0038689B">
        <w:rPr>
          <w:color w:val="000000"/>
          <w:sz w:val="28"/>
          <w:szCs w:val="28"/>
        </w:rPr>
        <w:t>. Изучение сигналов велосипедистов, используя руль.</w:t>
      </w:r>
      <w:r w:rsidR="0038689B" w:rsidRPr="0038689B">
        <w:rPr>
          <w:color w:val="363636"/>
          <w:sz w:val="28"/>
          <w:szCs w:val="28"/>
        </w:rPr>
        <w:t> </w:t>
      </w:r>
      <w:r w:rsidR="0038689B" w:rsidRPr="0038689B">
        <w:rPr>
          <w:color w:val="000000"/>
          <w:sz w:val="28"/>
          <w:szCs w:val="28"/>
        </w:rPr>
        <w:t>Нам предстоит небольшой экзамен, проверка того, насколько мы готовы к весеннему сезону, усвоили ли мы правила велосипедистов. Я предлагаю вам виртуально совершить забег. Практическая часть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br/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noProof/>
          <w:color w:val="000000"/>
          <w:sz w:val="28"/>
          <w:szCs w:val="28"/>
        </w:rPr>
        <w:drawing>
          <wp:inline distT="0" distB="0" distL="0" distR="0">
            <wp:extent cx="4264615" cy="2880000"/>
            <wp:effectExtent l="19050" t="0" r="2585" b="0"/>
            <wp:docPr id="2" name="Рисунок 2" descr="hello_html_1d4957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d49575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15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br/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b/>
          <w:bCs/>
          <w:color w:val="000000"/>
          <w:sz w:val="28"/>
          <w:szCs w:val="28"/>
        </w:rPr>
        <w:t>Физминутка.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Полетели самолеты (вращение согнутыми в локтях руками)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Загудели вертолеты (показывают вертушку над головой).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По морю плывет пароход (бег на месте)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Водитель машину ведет  («поворачивают руль»)</w:t>
      </w:r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6. Посылка от почтальона Печкин</w:t>
      </w:r>
      <w:proofErr w:type="gramStart"/>
      <w:r w:rsidRPr="0038689B">
        <w:rPr>
          <w:color w:val="000000"/>
          <w:sz w:val="28"/>
          <w:szCs w:val="28"/>
        </w:rPr>
        <w:t>а(</w:t>
      </w:r>
      <w:proofErr w:type="gramEnd"/>
      <w:r w:rsidRPr="0038689B">
        <w:rPr>
          <w:color w:val="000000"/>
          <w:sz w:val="28"/>
          <w:szCs w:val="28"/>
        </w:rPr>
        <w:t xml:space="preserve"> в посылке экипировка), практическая часть, одевание экипировки.</w:t>
      </w:r>
    </w:p>
    <w:p w:rsidR="00134789" w:rsidRPr="0038689B" w:rsidRDefault="00134789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689B" w:rsidRPr="00134789" w:rsidRDefault="00134789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4789">
        <w:rPr>
          <w:bCs/>
          <w:color w:val="000000"/>
          <w:sz w:val="28"/>
          <w:szCs w:val="28"/>
        </w:rPr>
        <w:lastRenderedPageBreak/>
        <w:t>5</w:t>
      </w:r>
      <w:r w:rsidR="0038689B" w:rsidRPr="00134789">
        <w:rPr>
          <w:bCs/>
          <w:color w:val="000000"/>
          <w:sz w:val="28"/>
          <w:szCs w:val="28"/>
        </w:rPr>
        <w:t>. Повторим велосипедные знаки</w:t>
      </w:r>
    </w:p>
    <w:p w:rsid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- В</w:t>
      </w:r>
      <w:r w:rsidRPr="0038689B">
        <w:rPr>
          <w:b/>
          <w:bCs/>
          <w:color w:val="000000"/>
          <w:sz w:val="28"/>
          <w:szCs w:val="28"/>
        </w:rPr>
        <w:t> </w:t>
      </w:r>
      <w:r w:rsidRPr="0038689B">
        <w:rPr>
          <w:color w:val="000000"/>
          <w:sz w:val="28"/>
          <w:szCs w:val="28"/>
        </w:rPr>
        <w:t>своих сообщениях ребята упоминали о дорожных знаках.</w:t>
      </w:r>
      <w:r w:rsidRPr="0038689B">
        <w:rPr>
          <w:b/>
          <w:bCs/>
          <w:color w:val="000000"/>
          <w:sz w:val="28"/>
          <w:szCs w:val="28"/>
        </w:rPr>
        <w:t> </w:t>
      </w:r>
      <w:r w:rsidRPr="0038689B">
        <w:rPr>
          <w:color w:val="000000"/>
          <w:sz w:val="28"/>
          <w:szCs w:val="28"/>
        </w:rPr>
        <w:t>Ребята, а давайте с вами вспомним ПДД и дорожные знаки, относящиеся к велосипедистам. Из всех дорожных знаков, которые вы рисовали, отберём только те, что подходят к нашей теме.</w:t>
      </w:r>
    </w:p>
    <w:p w:rsidR="00134789" w:rsidRPr="0038689B" w:rsidRDefault="00134789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Итак, посмотрим, какие знаки вы оставили:</w:t>
      </w:r>
    </w:p>
    <w:p w:rsidR="00134789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6750" cy="666750"/>
            <wp:effectExtent l="19050" t="0" r="0" b="0"/>
            <wp:wrapSquare wrapText="bothSides"/>
            <wp:docPr id="9" name="Рисунок 2" descr="hello_html_md7639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d76397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689B">
        <w:rPr>
          <w:color w:val="000000"/>
          <w:sz w:val="28"/>
          <w:szCs w:val="28"/>
        </w:rPr>
        <w:t>Если друг велосипед</w:t>
      </w:r>
    </w:p>
    <w:p w:rsidR="00134789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Мчит тебя быстрей ракет,</w:t>
      </w:r>
    </w:p>
    <w:p w:rsidR="00134789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Никогда не нужно ехать</w:t>
      </w:r>
    </w:p>
    <w:p w:rsidR="00134789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Там, где знак увидишь этот.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t>(</w:t>
      </w:r>
      <w:r w:rsidRPr="0038689B">
        <w:rPr>
          <w:b/>
          <w:bCs/>
          <w:color w:val="000000"/>
          <w:sz w:val="28"/>
          <w:szCs w:val="28"/>
        </w:rPr>
        <w:t>Проезд на велосипеде запрещен</w:t>
      </w:r>
      <w:r w:rsidRPr="0038689B">
        <w:rPr>
          <w:color w:val="000000"/>
          <w:sz w:val="28"/>
          <w:szCs w:val="28"/>
        </w:rPr>
        <w:t>)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noProof/>
          <w:color w:val="000000"/>
          <w:sz w:val="28"/>
          <w:szCs w:val="28"/>
        </w:rPr>
        <w:drawing>
          <wp:inline distT="0" distB="0" distL="0" distR="0">
            <wp:extent cx="533400" cy="533400"/>
            <wp:effectExtent l="19050" t="0" r="0" b="0"/>
            <wp:docPr id="3" name="Рисунок 3" descr="hello_html_m7aba33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aba33d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689B">
        <w:rPr>
          <w:b/>
          <w:bCs/>
          <w:color w:val="000000"/>
          <w:sz w:val="28"/>
          <w:szCs w:val="28"/>
        </w:rPr>
        <w:t>Дорожка для пешеходов и велосипедистов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noProof/>
          <w:color w:val="000000"/>
          <w:sz w:val="28"/>
          <w:szCs w:val="28"/>
        </w:rPr>
        <w:drawing>
          <wp:inline distT="0" distB="0" distL="0" distR="0">
            <wp:extent cx="590550" cy="590550"/>
            <wp:effectExtent l="19050" t="0" r="0" b="0"/>
            <wp:docPr id="4" name="Рисунок 4" descr="hello_html_m509af9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09af9f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689B">
        <w:rPr>
          <w:b/>
          <w:bCs/>
          <w:color w:val="000000"/>
          <w:sz w:val="28"/>
          <w:szCs w:val="28"/>
        </w:rPr>
        <w:t>Велосипедная дорожка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noProof/>
          <w:color w:val="000000"/>
          <w:sz w:val="28"/>
          <w:szCs w:val="28"/>
        </w:rPr>
        <w:drawing>
          <wp:inline distT="0" distB="0" distL="0" distR="0">
            <wp:extent cx="723900" cy="723900"/>
            <wp:effectExtent l="19050" t="0" r="0" b="0"/>
            <wp:docPr id="5" name="Рисунок 5" descr="hello_html_65447f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5447fd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2DE2">
        <w:rPr>
          <w:b/>
          <w:bCs/>
          <w:color w:val="000000"/>
          <w:sz w:val="28"/>
          <w:szCs w:val="28"/>
        </w:rPr>
        <w:t>Движение</w:t>
      </w:r>
      <w:r w:rsidRPr="0038689B">
        <w:rPr>
          <w:b/>
          <w:bCs/>
          <w:color w:val="000000"/>
          <w:sz w:val="28"/>
          <w:szCs w:val="28"/>
        </w:rPr>
        <w:t xml:space="preserve"> велосипед</w:t>
      </w:r>
      <w:r w:rsidR="00912DE2">
        <w:rPr>
          <w:b/>
          <w:bCs/>
          <w:color w:val="000000"/>
          <w:sz w:val="28"/>
          <w:szCs w:val="28"/>
        </w:rPr>
        <w:t>ов</w:t>
      </w:r>
      <w:r w:rsidRPr="0038689B">
        <w:rPr>
          <w:b/>
          <w:bCs/>
          <w:color w:val="000000"/>
          <w:sz w:val="28"/>
          <w:szCs w:val="28"/>
        </w:rPr>
        <w:t xml:space="preserve"> запрещ</w:t>
      </w:r>
      <w:r w:rsidR="00912DE2">
        <w:rPr>
          <w:b/>
          <w:bCs/>
          <w:color w:val="000000"/>
          <w:sz w:val="28"/>
          <w:szCs w:val="28"/>
        </w:rPr>
        <w:t>ено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noProof/>
          <w:color w:val="000000"/>
          <w:sz w:val="28"/>
          <w:szCs w:val="28"/>
        </w:rPr>
        <w:drawing>
          <wp:inline distT="0" distB="0" distL="0" distR="0">
            <wp:extent cx="847725" cy="733425"/>
            <wp:effectExtent l="19050" t="0" r="9525" b="0"/>
            <wp:docPr id="6" name="Рисунок 6" descr="hello_html_690c2d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90c2d9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689B">
        <w:rPr>
          <w:b/>
          <w:bCs/>
          <w:color w:val="000000"/>
          <w:sz w:val="28"/>
          <w:szCs w:val="28"/>
        </w:rPr>
        <w:t>Пересечение с велосипедной дорожкой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noProof/>
          <w:color w:val="000000"/>
          <w:sz w:val="28"/>
          <w:szCs w:val="28"/>
        </w:rPr>
        <w:drawing>
          <wp:inline distT="0" distB="0" distL="0" distR="0">
            <wp:extent cx="647700" cy="647700"/>
            <wp:effectExtent l="19050" t="0" r="0" b="0"/>
            <wp:docPr id="7" name="Рисунок 7" descr="hello_html_4cf4d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4cf4d6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689B">
        <w:rPr>
          <w:b/>
          <w:bCs/>
          <w:color w:val="000000"/>
          <w:sz w:val="28"/>
          <w:szCs w:val="28"/>
        </w:rPr>
        <w:t>Движение без остановки запрещено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noProof/>
          <w:color w:val="000000"/>
          <w:sz w:val="28"/>
          <w:szCs w:val="28"/>
        </w:rPr>
        <w:drawing>
          <wp:inline distT="0" distB="0" distL="0" distR="0">
            <wp:extent cx="628650" cy="628650"/>
            <wp:effectExtent l="19050" t="0" r="0" b="0"/>
            <wp:docPr id="8" name="Рисунок 8" descr="hello_html_764777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64777f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689B">
        <w:rPr>
          <w:b/>
          <w:bCs/>
          <w:color w:val="000000"/>
          <w:sz w:val="28"/>
          <w:szCs w:val="28"/>
        </w:rPr>
        <w:t>Движение направо</w:t>
      </w:r>
    </w:p>
    <w:p w:rsidR="0038689B" w:rsidRPr="0038689B" w:rsidRDefault="0038689B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689B">
        <w:rPr>
          <w:color w:val="000000"/>
          <w:sz w:val="28"/>
          <w:szCs w:val="28"/>
        </w:rPr>
        <w:br/>
      </w:r>
    </w:p>
    <w:p w:rsidR="0038689B" w:rsidRPr="00134789" w:rsidRDefault="00134789" w:rsidP="003868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Воспитатель. – Молодцы! Расскажите, что вам запомнилось? Что в нашей работе вам понравилось больше всего? </w:t>
      </w:r>
    </w:p>
    <w:p w:rsidR="00A35726" w:rsidRPr="0038689B" w:rsidRDefault="00A35726" w:rsidP="0038689B">
      <w:pPr>
        <w:spacing w:after="0" w:line="240" w:lineRule="auto"/>
        <w:jc w:val="both"/>
      </w:pPr>
    </w:p>
    <w:sectPr w:rsidR="00A35726" w:rsidRPr="0038689B" w:rsidSect="00464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59E" w:rsidRDefault="005B659E" w:rsidP="00464600">
      <w:pPr>
        <w:spacing w:after="0" w:line="240" w:lineRule="auto"/>
      </w:pPr>
      <w:r>
        <w:separator/>
      </w:r>
    </w:p>
  </w:endnote>
  <w:endnote w:type="continuationSeparator" w:id="0">
    <w:p w:rsidR="005B659E" w:rsidRDefault="005B659E" w:rsidP="0046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59E" w:rsidRDefault="005B659E" w:rsidP="00464600">
      <w:pPr>
        <w:spacing w:after="0" w:line="240" w:lineRule="auto"/>
      </w:pPr>
      <w:r>
        <w:separator/>
      </w:r>
    </w:p>
  </w:footnote>
  <w:footnote w:type="continuationSeparator" w:id="0">
    <w:p w:rsidR="005B659E" w:rsidRDefault="005B659E" w:rsidP="00464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689B"/>
    <w:rsid w:val="000361BC"/>
    <w:rsid w:val="00134789"/>
    <w:rsid w:val="00356FA2"/>
    <w:rsid w:val="0038689B"/>
    <w:rsid w:val="00464600"/>
    <w:rsid w:val="00564C4C"/>
    <w:rsid w:val="005B659E"/>
    <w:rsid w:val="00613DF9"/>
    <w:rsid w:val="00912DE2"/>
    <w:rsid w:val="00A35726"/>
    <w:rsid w:val="00C91DA5"/>
    <w:rsid w:val="00CE3293"/>
    <w:rsid w:val="00D603DC"/>
    <w:rsid w:val="00EF7761"/>
    <w:rsid w:val="00F5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89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89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8689B"/>
    <w:rPr>
      <w:b/>
      <w:bCs/>
    </w:rPr>
  </w:style>
  <w:style w:type="paragraph" w:styleId="a7">
    <w:name w:val="header"/>
    <w:basedOn w:val="a"/>
    <w:link w:val="a8"/>
    <w:uiPriority w:val="99"/>
    <w:unhideWhenUsed/>
    <w:rsid w:val="0046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4600"/>
  </w:style>
  <w:style w:type="paragraph" w:styleId="a9">
    <w:name w:val="footer"/>
    <w:basedOn w:val="a"/>
    <w:link w:val="aa"/>
    <w:uiPriority w:val="99"/>
    <w:unhideWhenUsed/>
    <w:rsid w:val="0046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46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821</Words>
  <Characters>4686</Characters>
  <Application>Microsoft Office Word</Application>
  <DocSecurity>0</DocSecurity>
  <Lines>39</Lines>
  <Paragraphs>10</Paragraphs>
  <ScaleCrop>false</ScaleCrop>
  <Company>Microsoft</Company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Эрик</dc:creator>
  <cp:keywords/>
  <dc:description/>
  <cp:lastModifiedBy>Наталья</cp:lastModifiedBy>
  <cp:revision>7</cp:revision>
  <dcterms:created xsi:type="dcterms:W3CDTF">2020-01-19T21:13:00Z</dcterms:created>
  <dcterms:modified xsi:type="dcterms:W3CDTF">2025-08-19T16:39:00Z</dcterms:modified>
</cp:coreProperties>
</file>