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t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УКАЗ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t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ПРЕЗИДЕНТА РОССИЙСКОЙ ФЕДЕРАЦИИ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t"/>
        <w:spacing w:line="300" w:lineRule="auto"/>
        <w:rPr>
          <w:sz w:val="28"/>
          <w:szCs w:val="28"/>
        </w:rPr>
      </w:pPr>
      <w:bookmarkStart w:id="0" w:name="_GoBack"/>
      <w:r w:rsidRPr="003D1B27">
        <w:rPr>
          <w:sz w:val="28"/>
          <w:szCs w:val="28"/>
        </w:rPr>
        <w:t>О мерах по противодействию терроризму</w:t>
      </w:r>
    </w:p>
    <w:bookmarkEnd w:id="0"/>
    <w:p w:rsidR="003D1B27" w:rsidRPr="003D1B27" w:rsidRDefault="003D1B27" w:rsidP="003D1B27">
      <w:pPr>
        <w:pStyle w:val="c"/>
        <w:spacing w:line="300" w:lineRule="auto"/>
        <w:rPr>
          <w:sz w:val="28"/>
          <w:szCs w:val="28"/>
        </w:rPr>
      </w:pPr>
      <w:proofErr w:type="gramStart"/>
      <w:r w:rsidRPr="003D1B27">
        <w:rPr>
          <w:rStyle w:val="mark"/>
          <w:sz w:val="28"/>
          <w:szCs w:val="28"/>
        </w:rPr>
        <w:t>(В редакции указов Президента Российской Федерации от 02.08.2006 № 832с, от 04.11.2007 № 1470, от 29.02.2008 № 284, от 08.08.2008 № 1188, от 04.06.2009 № 631, от 10.11.2009 № 1267, от 22.04.2010 № 500, от 08.10.2010 № 1222, от 02.09.2012 № 1258, от 26.06.2013 № 579, от 27.06.2014 № 479, от 26.12.2015 № 664, от 07.12.2016 № 656, от 07.12.2016 № 657, от 29.07.2017 № 345, от 25.11.2019 № 569)</w:t>
      </w:r>
      <w:proofErr w:type="gramEnd"/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1. Образовать Национальный антитеррористический комитет (далее - Комитет).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2. Установить, что председателем Национального антитеррористического комитета (далее - председатель Комитета) по должности является директор Федеральной службы безопасности Российской Федерации.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3. 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lastRenderedPageBreak/>
        <w:t>4. 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а) в составе Комитета - Федеральный оперативный штаб;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б) оперативные штабы в субъектах Российской Федерации.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(Пункт в редакции Указа Президента Российской Федерации от 02.08.2006 № 832с)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4</w:t>
      </w:r>
      <w:r w:rsidRPr="003D1B27">
        <w:rPr>
          <w:rStyle w:val="w91"/>
          <w:sz w:val="28"/>
          <w:szCs w:val="28"/>
        </w:rPr>
        <w:t>1</w:t>
      </w:r>
      <w:r w:rsidRPr="003D1B27">
        <w:rPr>
          <w:rStyle w:val="ed"/>
          <w:sz w:val="28"/>
          <w:szCs w:val="28"/>
        </w:rPr>
        <w:t>. 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Абзац. (Утратил силу - Указ Президента Российской Федерации от 26.12.2015 № 664)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Абзац. (Утратил силу - Указ Президента Российской Федерации от 26.12.2015 № 664)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Абзац. (Утратил силу - Указ Президента Российской Федерации от 26.12.2015 № 664)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(В редакции указов Президента Российской Федерации от 02.08.2006 № 832с; от 10.11.2009 № 1267</w:t>
      </w:r>
      <w:r w:rsidRPr="003D1B27">
        <w:rPr>
          <w:sz w:val="28"/>
          <w:szCs w:val="28"/>
        </w:rPr>
        <w:t xml:space="preserve"> </w:t>
      </w:r>
      <w:r w:rsidRPr="003D1B27">
        <w:rPr>
          <w:rStyle w:val="mark"/>
          <w:sz w:val="28"/>
          <w:szCs w:val="28"/>
        </w:rPr>
        <w:t>- вступает в силу с 1 октября 2009 г.)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5. Установить, что: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а) 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б) 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6. Установить, что: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lastRenderedPageBreak/>
        <w:t>а) руководителя Федерального оперативного штаба назначает председатель Комитета;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proofErr w:type="gramStart"/>
      <w:r w:rsidRPr="003D1B27">
        <w:rPr>
          <w:sz w:val="28"/>
          <w:szCs w:val="28"/>
        </w:rPr>
        <w:t>б) 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</w:t>
      </w:r>
      <w:r w:rsidRPr="003D1B27">
        <w:rPr>
          <w:rStyle w:val="ed"/>
          <w:sz w:val="28"/>
          <w:szCs w:val="28"/>
        </w:rPr>
        <w:t>;</w:t>
      </w:r>
      <w:r w:rsidRPr="003D1B27">
        <w:rPr>
          <w:rStyle w:val="mark"/>
          <w:sz w:val="28"/>
          <w:szCs w:val="28"/>
        </w:rPr>
        <w:t xml:space="preserve"> (В редакции указов Президента Российской Федерации от 02.08.2006 № 832с; от 10.11.2009 № 1267</w:t>
      </w:r>
      <w:r w:rsidRPr="003D1B27">
        <w:rPr>
          <w:sz w:val="28"/>
          <w:szCs w:val="28"/>
        </w:rPr>
        <w:t xml:space="preserve"> </w:t>
      </w:r>
      <w:r w:rsidRPr="003D1B27">
        <w:rPr>
          <w:rStyle w:val="mark"/>
          <w:sz w:val="28"/>
          <w:szCs w:val="28"/>
        </w:rPr>
        <w:t>- вступает в силу с 1 октября 2009 г.)</w:t>
      </w:r>
      <w:proofErr w:type="gramEnd"/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в) </w:t>
      </w:r>
      <w:r w:rsidRPr="003D1B27">
        <w:rPr>
          <w:rStyle w:val="mark"/>
          <w:sz w:val="28"/>
          <w:szCs w:val="28"/>
        </w:rPr>
        <w:t>(Утратил силу с 1 октября 2009 г. - Указ Президента Российской Федерации от 10.11.2009 № 1267)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г) </w:t>
      </w:r>
      <w:r w:rsidRPr="003D1B27">
        <w:rPr>
          <w:rStyle w:val="mark"/>
          <w:sz w:val="28"/>
          <w:szCs w:val="28"/>
        </w:rPr>
        <w:t>(Утратил силу - Указ Президента Российской Федерации от 29.07.2017 № 345)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7. </w:t>
      </w:r>
      <w:r w:rsidRPr="003D1B27">
        <w:rPr>
          <w:rStyle w:val="mark"/>
          <w:sz w:val="28"/>
          <w:szCs w:val="28"/>
        </w:rPr>
        <w:t>(Утратил силу - Указ Президента Российской Федерации от 02.08.2006 № 832с)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7</w:t>
      </w:r>
      <w:r w:rsidRPr="003D1B27">
        <w:rPr>
          <w:rStyle w:val="w91"/>
          <w:sz w:val="28"/>
          <w:szCs w:val="28"/>
        </w:rPr>
        <w:t>1</w:t>
      </w:r>
      <w:r w:rsidRPr="003D1B27">
        <w:rPr>
          <w:rStyle w:val="ed"/>
          <w:sz w:val="28"/>
          <w:szCs w:val="28"/>
        </w:rPr>
        <w:t>. </w:t>
      </w:r>
      <w:proofErr w:type="gramStart"/>
      <w:r w:rsidRPr="003D1B27">
        <w:rPr>
          <w:rStyle w:val="ed"/>
          <w:sz w:val="28"/>
          <w:szCs w:val="28"/>
        </w:rPr>
        <w:t>Министерству внутренних дел Российской Федерации совместно с Министерством обороны Российской Федерации до 15 декабря 2006 г. представить в установленном порядке предложения по реорганизации Объединенной группировки, предусмотрев возможность поэтапного вывода в 2007 - 2008 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  <w:r w:rsidRPr="003D1B27">
        <w:rPr>
          <w:sz w:val="28"/>
          <w:szCs w:val="28"/>
        </w:rPr>
        <w:t xml:space="preserve"> </w:t>
      </w:r>
      <w:r w:rsidRPr="003D1B27">
        <w:rPr>
          <w:rStyle w:val="mark"/>
          <w:sz w:val="28"/>
          <w:szCs w:val="28"/>
        </w:rPr>
        <w:t>(Дополнен - Указ Президента Российской Федерации от 02.08.2006 № 832с)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8. </w:t>
      </w:r>
      <w:r w:rsidRPr="003D1B27">
        <w:rPr>
          <w:rStyle w:val="mark"/>
          <w:sz w:val="28"/>
          <w:szCs w:val="28"/>
        </w:rPr>
        <w:t>(Утратил силу - Указ Президента Российской Федерации от 26.12.2015 № 664)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8</w:t>
      </w:r>
      <w:r w:rsidRPr="003D1B27">
        <w:rPr>
          <w:rStyle w:val="w91"/>
          <w:sz w:val="28"/>
          <w:szCs w:val="28"/>
        </w:rPr>
        <w:t>1</w:t>
      </w:r>
      <w:r w:rsidRPr="003D1B27">
        <w:rPr>
          <w:rStyle w:val="ed"/>
          <w:sz w:val="28"/>
          <w:szCs w:val="28"/>
        </w:rPr>
        <w:t>. </w:t>
      </w:r>
      <w:r w:rsidRPr="003D1B27">
        <w:rPr>
          <w:rStyle w:val="mark"/>
          <w:sz w:val="28"/>
          <w:szCs w:val="28"/>
        </w:rPr>
        <w:t>(Утратил силу - Указ Президента Российской Федерации от 26.12.2015 № 664)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9. </w:t>
      </w:r>
      <w:r w:rsidRPr="003D1B27">
        <w:rPr>
          <w:rStyle w:val="mark"/>
          <w:sz w:val="28"/>
          <w:szCs w:val="28"/>
        </w:rPr>
        <w:t>(Утратил силу - Указ Президента Российской Федерации от 26.12.2015 № 664)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10. Утвердить прилагаемые: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а) </w:t>
      </w:r>
      <w:r w:rsidRPr="003D1B27">
        <w:rPr>
          <w:rStyle w:val="mark"/>
          <w:sz w:val="28"/>
          <w:szCs w:val="28"/>
        </w:rPr>
        <w:t>(Утратил силу - Указ Президента Российской Федерации от 26.12.2015 № 664)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lastRenderedPageBreak/>
        <w:t>б) </w:t>
      </w:r>
      <w:r w:rsidRPr="003D1B27">
        <w:rPr>
          <w:rStyle w:val="mark"/>
          <w:sz w:val="28"/>
          <w:szCs w:val="28"/>
        </w:rPr>
        <w:t>(Утратил силу - Указ Президента Российской Федерации от 02.09.2012 № 1258)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в) состав антитеррористической комиссии в субъекте Российской Федерации по должностям;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г) состав Федерального оперативного штаба по должностям;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д) состав оперативного штаба в субъекте Российской Федерации по должностям</w:t>
      </w:r>
      <w:r w:rsidRPr="003D1B27">
        <w:rPr>
          <w:rStyle w:val="ed"/>
          <w:sz w:val="28"/>
          <w:szCs w:val="28"/>
        </w:rPr>
        <w:t>;</w:t>
      </w:r>
      <w:r w:rsidRPr="003D1B27">
        <w:rPr>
          <w:rStyle w:val="mark"/>
          <w:sz w:val="28"/>
          <w:szCs w:val="28"/>
        </w:rPr>
        <w:t xml:space="preserve"> (В редакции указов Президента Российской Федерации от 02.08.2006 № 832с; от 10.11.2009 № 1267</w:t>
      </w:r>
      <w:r w:rsidRPr="003D1B27">
        <w:rPr>
          <w:sz w:val="28"/>
          <w:szCs w:val="28"/>
        </w:rPr>
        <w:t xml:space="preserve"> </w:t>
      </w:r>
      <w:r w:rsidRPr="003D1B27">
        <w:rPr>
          <w:rStyle w:val="mark"/>
          <w:sz w:val="28"/>
          <w:szCs w:val="28"/>
        </w:rPr>
        <w:t>- вступает в силу с 1 октября 2009 г.)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е) </w:t>
      </w:r>
      <w:r w:rsidRPr="003D1B27">
        <w:rPr>
          <w:rStyle w:val="mark"/>
          <w:sz w:val="28"/>
          <w:szCs w:val="28"/>
        </w:rPr>
        <w:t>(Утратил силу с 1 октября 2009 г. - Указ Президента Российской Федерации от 10.11.2009 № 1267)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11. 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а) в составе Федеральной службы безопасности Российской Федерации - аппарат Национального антитеррористического комитета;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б) в органах федеральной службы безопасности - аппараты соответствующих оперативных штабов.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12. Установить, что: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а) положение об антитеррористической комиссии в субъекте Российской Федерац</w:t>
      </w:r>
      <w:proofErr w:type="gramStart"/>
      <w:r w:rsidRPr="003D1B27">
        <w:rPr>
          <w:sz w:val="28"/>
          <w:szCs w:val="28"/>
        </w:rPr>
        <w:t>ии и ее</w:t>
      </w:r>
      <w:proofErr w:type="gramEnd"/>
      <w:r w:rsidRPr="003D1B27">
        <w:rPr>
          <w:sz w:val="28"/>
          <w:szCs w:val="28"/>
        </w:rPr>
        <w:t xml:space="preserve"> регламент утверждаются председателем Комитета;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б) 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13. Увеличить штатную численность центрального аппарата: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а) Федеральной службы безопасности Российской Федерации - на 300 единиц;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б) Федеральной службы охраны Российской Федерации - на 7 единиц.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14. Установить, что: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lastRenderedPageBreak/>
        <w:t>а) 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б) 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15. 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16. Председателю Комитета: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а) в 2-месячный срок утвердить: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положения о Федеральном оперативном штабе и оперативных штабах в субъектах Российской Федерации;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б) 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в) в 4-месячный срок утвердить положение об антитеррористической комиссии в субъекте Российской Федерац</w:t>
      </w:r>
      <w:proofErr w:type="gramStart"/>
      <w:r w:rsidRPr="003D1B27">
        <w:rPr>
          <w:sz w:val="28"/>
          <w:szCs w:val="28"/>
        </w:rPr>
        <w:t>ии и ее</w:t>
      </w:r>
      <w:proofErr w:type="gramEnd"/>
      <w:r w:rsidRPr="003D1B27">
        <w:rPr>
          <w:sz w:val="28"/>
          <w:szCs w:val="28"/>
        </w:rPr>
        <w:t xml:space="preserve"> регламент.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17. Правительству Российской Федерации: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а) 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б) 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lastRenderedPageBreak/>
        <w:t>в) привести свои акты в соответствие с настоящим Указом.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18. Федеральной службе безопасности Российской Федерации в 2-месячный срок представить в установленном порядке предложения: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а) о внесении изменений в Положение о Федеральной службе безопасности Российской Федерации;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б) 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в) 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19. Признать утратившими силу: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 xml:space="preserve">распоряжение Президента  Российской  Федерации  </w:t>
      </w:r>
      <w:r w:rsidRPr="003D1B27">
        <w:rPr>
          <w:rStyle w:val="cmd"/>
          <w:sz w:val="28"/>
          <w:szCs w:val="28"/>
        </w:rPr>
        <w:t>от 13 сентября 2004 г. № 421-рп</w:t>
      </w:r>
      <w:r w:rsidRPr="003D1B27">
        <w:rPr>
          <w:sz w:val="28"/>
          <w:szCs w:val="28"/>
        </w:rPr>
        <w:t xml:space="preserve"> "Об 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№ 38, ст. 3792);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 xml:space="preserve">распоряжение Президента Российской Федерации </w:t>
      </w:r>
      <w:r w:rsidRPr="003D1B27">
        <w:rPr>
          <w:rStyle w:val="cmd"/>
          <w:sz w:val="28"/>
          <w:szCs w:val="28"/>
        </w:rPr>
        <w:t>от 29 октября 2004 г. № 511-рп</w:t>
      </w:r>
      <w:r w:rsidRPr="003D1B27">
        <w:rPr>
          <w:sz w:val="28"/>
          <w:szCs w:val="28"/>
        </w:rPr>
        <w:t xml:space="preserve"> "О 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 13 сентября 2004 г. № 421-рп" (Собрание законодательства Российской Федерации, 2004, № 44, ст. 4345);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 xml:space="preserve">распоряжение Президента Российской Федерации </w:t>
      </w:r>
      <w:r w:rsidRPr="003D1B27">
        <w:rPr>
          <w:rStyle w:val="cmd"/>
          <w:sz w:val="28"/>
          <w:szCs w:val="28"/>
        </w:rPr>
        <w:t>от 18 февраля 2005 г. № 62-рп</w:t>
      </w:r>
      <w:r w:rsidRPr="003D1B27">
        <w:rPr>
          <w:sz w:val="28"/>
          <w:szCs w:val="28"/>
        </w:rPr>
        <w:t xml:space="preserve"> "О 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№ 8, ст. 646).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 xml:space="preserve">20. Настоящий Указ вступает в силу со дня вступления в силу Федерального закона </w:t>
      </w:r>
      <w:r w:rsidRPr="003D1B27">
        <w:rPr>
          <w:rStyle w:val="cmd"/>
          <w:sz w:val="28"/>
          <w:szCs w:val="28"/>
        </w:rPr>
        <w:t>"О противодействии терроризму"</w:t>
      </w:r>
      <w:r w:rsidRPr="003D1B27">
        <w:rPr>
          <w:sz w:val="28"/>
          <w:szCs w:val="28"/>
        </w:rPr>
        <w:t>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i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Президент Российской Федерации                               </w:t>
      </w:r>
      <w:proofErr w:type="spellStart"/>
      <w:r w:rsidRPr="003D1B27">
        <w:rPr>
          <w:sz w:val="28"/>
          <w:szCs w:val="28"/>
        </w:rPr>
        <w:t>В.Путин</w:t>
      </w:r>
      <w:proofErr w:type="spellEnd"/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lastRenderedPageBreak/>
        <w:t>Москва, Кремль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15 февраля 2006 года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№ 116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s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УТВЕРЖДЕНО</w:t>
      </w:r>
      <w:r w:rsidRPr="003D1B27">
        <w:rPr>
          <w:sz w:val="28"/>
          <w:szCs w:val="28"/>
        </w:rPr>
        <w:br/>
        <w:t>Указом Президента</w:t>
      </w:r>
      <w:r w:rsidRPr="003D1B27">
        <w:rPr>
          <w:sz w:val="28"/>
          <w:szCs w:val="28"/>
        </w:rPr>
        <w:br/>
        <w:t>Российской Федерации</w:t>
      </w:r>
      <w:r w:rsidRPr="003D1B27">
        <w:rPr>
          <w:sz w:val="28"/>
          <w:szCs w:val="28"/>
        </w:rPr>
        <w:br/>
        <w:t>от 15 февраля 2006 г.</w:t>
      </w:r>
      <w:r w:rsidRPr="003D1B27">
        <w:rPr>
          <w:sz w:val="28"/>
          <w:szCs w:val="28"/>
        </w:rPr>
        <w:br/>
        <w:t>№ 116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t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ПОЛОЖЕНИЕ</w:t>
      </w:r>
      <w:r w:rsidRPr="003D1B27">
        <w:rPr>
          <w:sz w:val="28"/>
          <w:szCs w:val="28"/>
        </w:rPr>
        <w:br/>
        <w:t> о Национальном антитеррористическом комитете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(Утратило силу - Указ Президента Российской Федерации от 26.12.2015 № 664)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s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УТВЕРЖДЕН</w:t>
      </w:r>
      <w:r w:rsidRPr="003D1B27">
        <w:rPr>
          <w:sz w:val="28"/>
          <w:szCs w:val="28"/>
        </w:rPr>
        <w:br/>
        <w:t>указом Президента</w:t>
      </w:r>
      <w:r w:rsidRPr="003D1B27">
        <w:rPr>
          <w:sz w:val="28"/>
          <w:szCs w:val="28"/>
        </w:rPr>
        <w:br/>
        <w:t>Российской Федерации</w:t>
      </w:r>
      <w:r w:rsidRPr="003D1B27">
        <w:rPr>
          <w:sz w:val="28"/>
          <w:szCs w:val="28"/>
        </w:rPr>
        <w:br/>
        <w:t>от 15 февраля 2006 г.</w:t>
      </w:r>
      <w:r w:rsidRPr="003D1B27">
        <w:rPr>
          <w:sz w:val="28"/>
          <w:szCs w:val="28"/>
        </w:rPr>
        <w:br/>
        <w:t>№ 116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t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СОСТАВ</w:t>
      </w:r>
      <w:r w:rsidRPr="003D1B27">
        <w:rPr>
          <w:sz w:val="28"/>
          <w:szCs w:val="28"/>
        </w:rPr>
        <w:br/>
        <w:t> Национального антитеррористического комитета по должностям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(Утратил силу - Указ Президента Российской Федерации от 02.09.2012 № 1258)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s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lastRenderedPageBreak/>
        <w:t>УТВЕРЖДЕН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Указом Президента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Российской Федерации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от 15 февраля 2006 г.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№ 116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</w:t>
      </w:r>
      <w:r w:rsidRPr="003D1B27">
        <w:rPr>
          <w:rStyle w:val="mark"/>
          <w:sz w:val="28"/>
          <w:szCs w:val="28"/>
        </w:rPr>
        <w:t xml:space="preserve"> (в редакции Указа</w:t>
      </w:r>
      <w:r w:rsidRPr="003D1B27">
        <w:rPr>
          <w:sz w:val="28"/>
          <w:szCs w:val="28"/>
        </w:rPr>
        <w:br/>
      </w:r>
      <w:r w:rsidRPr="003D1B27">
        <w:rPr>
          <w:rStyle w:val="mark"/>
          <w:sz w:val="28"/>
          <w:szCs w:val="28"/>
        </w:rPr>
        <w:t> Президента Российской</w:t>
      </w:r>
      <w:r w:rsidRPr="003D1B27">
        <w:rPr>
          <w:sz w:val="28"/>
          <w:szCs w:val="28"/>
        </w:rPr>
        <w:br/>
      </w:r>
      <w:r w:rsidRPr="003D1B27">
        <w:rPr>
          <w:rStyle w:val="mark"/>
          <w:sz w:val="28"/>
          <w:szCs w:val="28"/>
        </w:rPr>
        <w:t> Федерации</w:t>
      </w:r>
      <w:r w:rsidRPr="003D1B27">
        <w:rPr>
          <w:sz w:val="28"/>
          <w:szCs w:val="28"/>
        </w:rPr>
        <w:br/>
      </w:r>
      <w:r w:rsidRPr="003D1B27">
        <w:rPr>
          <w:rStyle w:val="mark"/>
          <w:sz w:val="28"/>
          <w:szCs w:val="28"/>
        </w:rPr>
        <w:t> от 02.08.2006 № 832с</w:t>
      </w:r>
      <w:r w:rsidRPr="003D1B27">
        <w:rPr>
          <w:rStyle w:val="cmd"/>
          <w:sz w:val="28"/>
          <w:szCs w:val="28"/>
        </w:rPr>
        <w:t>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t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СОСТАВ 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антитеррористической комиссии в субъекте Российской Федерации по должностям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c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(В редакции указов Президента Российской Федерации от 08.08.2008 № 1188; от 07.12.2016 № 656)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Начальник территориального органа ФСБ России (заместитель председателя комиссии)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Начальник территориального органа МВД России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Начальник Главного управления МЧС России по субъекту Российской Федерации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Абзац (Утратил силу - Указ Президента Российской Федерации от 07.12.2016 № 656)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Начальник Центра специальной связи и информации ФСО России в субъекте Российской Федерации*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____________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lastRenderedPageBreak/>
        <w:t>*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s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УТВЕРЖДЕН</w:t>
      </w:r>
      <w:r w:rsidRPr="003D1B27">
        <w:rPr>
          <w:sz w:val="28"/>
          <w:szCs w:val="28"/>
        </w:rPr>
        <w:br/>
        <w:t>Указом Президента</w:t>
      </w:r>
      <w:r w:rsidRPr="003D1B27">
        <w:rPr>
          <w:sz w:val="28"/>
          <w:szCs w:val="28"/>
        </w:rPr>
        <w:br/>
        <w:t>Российской Федерации</w:t>
      </w:r>
      <w:r w:rsidRPr="003D1B27">
        <w:rPr>
          <w:sz w:val="28"/>
          <w:szCs w:val="28"/>
        </w:rPr>
        <w:br/>
        <w:t>от 15 февраля 2006 г.</w:t>
      </w:r>
      <w:r w:rsidRPr="003D1B27">
        <w:rPr>
          <w:sz w:val="28"/>
          <w:szCs w:val="28"/>
        </w:rPr>
        <w:br/>
        <w:t>№ 116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t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СОСТАВ</w:t>
      </w:r>
      <w:r w:rsidRPr="003D1B27">
        <w:rPr>
          <w:sz w:val="28"/>
          <w:szCs w:val="28"/>
        </w:rPr>
        <w:br/>
        <w:t> Федерального оперативного штаба по должностям</w:t>
      </w:r>
    </w:p>
    <w:p w:rsidR="003D1B27" w:rsidRPr="003D1B27" w:rsidRDefault="003D1B27" w:rsidP="003D1B27">
      <w:pPr>
        <w:pStyle w:val="c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(В редакции указов Президента Российской Федерации</w:t>
      </w:r>
      <w:r w:rsidRPr="003D1B27">
        <w:rPr>
          <w:sz w:val="28"/>
          <w:szCs w:val="28"/>
        </w:rPr>
        <w:br/>
      </w:r>
      <w:r w:rsidRPr="003D1B27">
        <w:rPr>
          <w:rStyle w:val="mark"/>
          <w:sz w:val="28"/>
          <w:szCs w:val="28"/>
        </w:rPr>
        <w:t xml:space="preserve"> от 02.08.2006 № 832с; от 04.11.2007 № 1470; от 08.08.2008 № 1188; от 04.06.2009 № 631; от 02.09.2012 № 1258; </w:t>
      </w:r>
      <w:proofErr w:type="gramStart"/>
      <w:r w:rsidRPr="003D1B27">
        <w:rPr>
          <w:rStyle w:val="mark"/>
          <w:sz w:val="28"/>
          <w:szCs w:val="28"/>
        </w:rPr>
        <w:t>от</w:t>
      </w:r>
      <w:proofErr w:type="gramEnd"/>
      <w:r w:rsidRPr="003D1B27">
        <w:rPr>
          <w:rStyle w:val="mark"/>
          <w:sz w:val="28"/>
          <w:szCs w:val="28"/>
        </w:rPr>
        <w:t> 26.06.2013 № 579; от 27.06.2014 № 479; от 07.12.2016 № 656; от 07.12.2016 № 657)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Руководитель штаба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Министр внутренних дел Российской Федерации (заместитель руководителя штаба)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Заместитель директора ФСБ России - руководитель аппарата Национального антитеррористического комитета (заместитель руководителя штаба)</w:t>
      </w:r>
      <w:r w:rsidRPr="003D1B27">
        <w:rPr>
          <w:rStyle w:val="mark"/>
          <w:sz w:val="28"/>
          <w:szCs w:val="28"/>
        </w:rPr>
        <w:t xml:space="preserve"> (В редакции Указа Президента Российской Федерации от 02.08.2006 № 832с)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Министр обороны Российской Федерации</w:t>
      </w:r>
      <w:r w:rsidRPr="003D1B27">
        <w:rPr>
          <w:rStyle w:val="mark"/>
          <w:sz w:val="28"/>
          <w:szCs w:val="28"/>
        </w:rPr>
        <w:t xml:space="preserve"> (В редакции Указа Президента Российской Федерации от 04.11.2007 № 1470)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lastRenderedPageBreak/>
        <w:t>Министр иностранных дел Российской Федерации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Директор СВР России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Абзац (Утратил силу - Указ Президента Российской Федерации от 07.12.2016 № 656)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Директор ФСО России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 xml:space="preserve">Директор </w:t>
      </w:r>
      <w:proofErr w:type="spellStart"/>
      <w:r w:rsidRPr="003D1B27">
        <w:rPr>
          <w:rStyle w:val="ed"/>
          <w:sz w:val="28"/>
          <w:szCs w:val="28"/>
        </w:rPr>
        <w:t>Росфинмониторинга</w:t>
      </w:r>
      <w:proofErr w:type="spellEnd"/>
      <w:r w:rsidRPr="003D1B27">
        <w:rPr>
          <w:rStyle w:val="mark"/>
          <w:sz w:val="28"/>
          <w:szCs w:val="28"/>
        </w:rPr>
        <w:t xml:space="preserve"> (В редакции Указа Президента Российской Федерации от 02.09.2012 № 1258)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Начальник Генерального штаба Вооруженных Сил Российской Федерации - первый заместитель Министра обороны Российской Федерации</w:t>
      </w:r>
      <w:r w:rsidRPr="003D1B27">
        <w:rPr>
          <w:rStyle w:val="mark"/>
          <w:sz w:val="28"/>
          <w:szCs w:val="28"/>
        </w:rPr>
        <w:t xml:space="preserve"> (Дополнен - Указ Президента Российской Федерации от 08.08.2008 № 1188)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Заместитель Секретаря Совета Безопасности Российской Федерации</w:t>
      </w:r>
      <w:r w:rsidRPr="003D1B27">
        <w:rPr>
          <w:rStyle w:val="mark"/>
          <w:sz w:val="28"/>
          <w:szCs w:val="28"/>
        </w:rPr>
        <w:t xml:space="preserve"> (В редакции Указа Президента Российской Федерации от 26.06.2013 № 579)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Абзац (Утратил силу - Указ Президента Российской Федерации от 07.12.2016 № 657)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Председатель Следственного комитета Российской Федерации</w:t>
      </w:r>
      <w:r w:rsidRPr="003D1B27">
        <w:rPr>
          <w:rStyle w:val="mark"/>
          <w:sz w:val="28"/>
          <w:szCs w:val="28"/>
        </w:rPr>
        <w:t xml:space="preserve"> (Дополнен - Указ Президента Российской Федерации от 26.06.2013 № 579)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 xml:space="preserve">Директор </w:t>
      </w:r>
      <w:proofErr w:type="spellStart"/>
      <w:r w:rsidRPr="003D1B27">
        <w:rPr>
          <w:rStyle w:val="ed"/>
          <w:sz w:val="28"/>
          <w:szCs w:val="28"/>
        </w:rPr>
        <w:t>Росгвардии</w:t>
      </w:r>
      <w:proofErr w:type="spellEnd"/>
      <w:r w:rsidRPr="003D1B27">
        <w:rPr>
          <w:rStyle w:val="ed"/>
          <w:sz w:val="28"/>
          <w:szCs w:val="28"/>
        </w:rPr>
        <w:t> - главнокомандующий войсками национальной гвардии Российской Федерации</w:t>
      </w:r>
      <w:r w:rsidRPr="003D1B27">
        <w:rPr>
          <w:rStyle w:val="mark"/>
          <w:sz w:val="28"/>
          <w:szCs w:val="28"/>
        </w:rPr>
        <w:t xml:space="preserve"> (Дополнен - Указ Президента Российской Федерации от 07.12.2016 № 657)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s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УТВЕРЖДЕН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Указом Президента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Российской Федерации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от 15 февраля 2006 г.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№ 116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</w:t>
      </w:r>
      <w:r w:rsidRPr="003D1B27">
        <w:rPr>
          <w:rStyle w:val="mark"/>
          <w:sz w:val="28"/>
          <w:szCs w:val="28"/>
        </w:rPr>
        <w:t xml:space="preserve"> (в редакции Указа</w:t>
      </w:r>
      <w:r w:rsidRPr="003D1B27">
        <w:rPr>
          <w:sz w:val="28"/>
          <w:szCs w:val="28"/>
        </w:rPr>
        <w:br/>
      </w:r>
      <w:r w:rsidRPr="003D1B27">
        <w:rPr>
          <w:rStyle w:val="mark"/>
          <w:sz w:val="28"/>
          <w:szCs w:val="28"/>
        </w:rPr>
        <w:t> Президента Российской</w:t>
      </w:r>
      <w:r w:rsidRPr="003D1B27">
        <w:rPr>
          <w:sz w:val="28"/>
          <w:szCs w:val="28"/>
        </w:rPr>
        <w:br/>
      </w:r>
      <w:r w:rsidRPr="003D1B27">
        <w:rPr>
          <w:rStyle w:val="mark"/>
          <w:sz w:val="28"/>
          <w:szCs w:val="28"/>
        </w:rPr>
        <w:t> Федерации</w:t>
      </w:r>
      <w:r w:rsidRPr="003D1B27">
        <w:rPr>
          <w:sz w:val="28"/>
          <w:szCs w:val="28"/>
        </w:rPr>
        <w:br/>
      </w:r>
      <w:r w:rsidRPr="003D1B27">
        <w:rPr>
          <w:rStyle w:val="mark"/>
          <w:sz w:val="28"/>
          <w:szCs w:val="28"/>
        </w:rPr>
        <w:t> от 02.08.2006 № 832с</w:t>
      </w:r>
      <w:r w:rsidRPr="003D1B27">
        <w:rPr>
          <w:rStyle w:val="cmd"/>
          <w:sz w:val="28"/>
          <w:szCs w:val="28"/>
        </w:rPr>
        <w:t>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t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lastRenderedPageBreak/>
        <w:t>СОСТАВ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оперативного штаба в субъекте Российской Федерации по должностям</w:t>
      </w:r>
    </w:p>
    <w:p w:rsidR="003D1B27" w:rsidRPr="003D1B27" w:rsidRDefault="003D1B27" w:rsidP="003D1B27">
      <w:pPr>
        <w:pStyle w:val="c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c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(В редакции указов Президента Российской Федерации от 08.08.2008 № 1188, от 10.11.2009 № 1267, от 07.12.2016 № 656, от 29.07.2017 № 345, от 25.11.2019 № 569)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Начальник территориального органа ФСБ России (руководитель штаба)*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Начальник территориального органа МВД России (заместитель руководителя штаба)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Начальник Главного управления МЧС России по субъекту Российской Федерации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Представитель Вооруженных Сил Российской Федерации (по согласованию)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Абзац (Утратил силу - Указ Президента Российской Федерации от 07.12.2016 № 656)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Начальник Центра специальной связи и информации ФСО России в субъекте Российской Федерации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Федерации**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 xml:space="preserve">Начальник территориального органа </w:t>
      </w:r>
      <w:proofErr w:type="spellStart"/>
      <w:r w:rsidRPr="003D1B27">
        <w:rPr>
          <w:rStyle w:val="ed"/>
          <w:sz w:val="28"/>
          <w:szCs w:val="28"/>
        </w:rPr>
        <w:t>Росгвардии</w:t>
      </w:r>
      <w:proofErr w:type="spellEnd"/>
      <w:r w:rsidRPr="003D1B27">
        <w:rPr>
          <w:rStyle w:val="ed"/>
          <w:sz w:val="28"/>
          <w:szCs w:val="28"/>
        </w:rPr>
        <w:t xml:space="preserve"> </w:t>
      </w:r>
      <w:r w:rsidRPr="003D1B27">
        <w:rPr>
          <w:rStyle w:val="mark"/>
          <w:sz w:val="28"/>
          <w:szCs w:val="28"/>
        </w:rPr>
        <w:t>(Дополнен - Указ Президента Российской Федерации от 29.07.2017 № 345)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Руководитель следственного органа Следственного комитета Российской Федерации по субъекту Российской Федерации</w:t>
      </w:r>
      <w:r w:rsidRPr="003D1B27">
        <w:rPr>
          <w:rStyle w:val="mark"/>
          <w:sz w:val="28"/>
          <w:szCs w:val="28"/>
        </w:rPr>
        <w:t> (Дополнен - Указ Президента Российской Федерации от 25.11.2019 № 569)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____________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* Если председателем Национального антитеррористического комитета не принято иное решение.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 xml:space="preserve">** По решению руководителя оперативного штаба в субъекте Российской Федерации в состав штаба могут включаться иные должностные </w:t>
      </w:r>
      <w:r w:rsidRPr="003D1B27">
        <w:rPr>
          <w:rStyle w:val="ed"/>
          <w:sz w:val="28"/>
          <w:szCs w:val="28"/>
        </w:rPr>
        <w:lastRenderedPageBreak/>
        <w:t>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  <w:r w:rsidRPr="003D1B27">
        <w:rPr>
          <w:rStyle w:val="mark"/>
          <w:sz w:val="28"/>
          <w:szCs w:val="28"/>
        </w:rPr>
        <w:t xml:space="preserve"> (В редакции Указа Президента Российской Федерации от 10.11.2009 № 1267</w:t>
      </w:r>
      <w:r w:rsidRPr="003D1B27">
        <w:rPr>
          <w:sz w:val="28"/>
          <w:szCs w:val="28"/>
        </w:rPr>
        <w:t xml:space="preserve"> </w:t>
      </w:r>
      <w:r w:rsidRPr="003D1B27">
        <w:rPr>
          <w:rStyle w:val="mark"/>
          <w:sz w:val="28"/>
          <w:szCs w:val="28"/>
        </w:rPr>
        <w:t>- вступает в силу с 1 октября 2009 г.)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s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УТВЕРЖДЕН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Указом Президента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Российской Федерации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от 15 февраля 2006 г.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№ 116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t"/>
        <w:spacing w:line="300" w:lineRule="auto"/>
        <w:rPr>
          <w:sz w:val="28"/>
          <w:szCs w:val="28"/>
        </w:rPr>
      </w:pPr>
      <w:r w:rsidRPr="003D1B27">
        <w:rPr>
          <w:rStyle w:val="ed"/>
          <w:sz w:val="28"/>
          <w:szCs w:val="28"/>
        </w:rPr>
        <w:t>СОСТАВ</w:t>
      </w:r>
      <w:r w:rsidRPr="003D1B27">
        <w:rPr>
          <w:sz w:val="28"/>
          <w:szCs w:val="28"/>
        </w:rPr>
        <w:br/>
      </w:r>
      <w:r w:rsidRPr="003D1B27">
        <w:rPr>
          <w:rStyle w:val="ed"/>
          <w:sz w:val="28"/>
          <w:szCs w:val="28"/>
        </w:rPr>
        <w:t> оперативного штаба в Чеченской Республике по должностям</w:t>
      </w:r>
    </w:p>
    <w:p w:rsidR="003D1B27" w:rsidRPr="003D1B27" w:rsidRDefault="003D1B27" w:rsidP="003D1B27">
      <w:pPr>
        <w:pStyle w:val="a3"/>
        <w:spacing w:line="300" w:lineRule="auto"/>
        <w:rPr>
          <w:sz w:val="28"/>
          <w:szCs w:val="28"/>
        </w:rPr>
      </w:pPr>
      <w:r w:rsidRPr="003D1B27">
        <w:rPr>
          <w:sz w:val="28"/>
          <w:szCs w:val="28"/>
        </w:rPr>
        <w:t> </w:t>
      </w:r>
    </w:p>
    <w:p w:rsidR="003D1B27" w:rsidRPr="003D1B27" w:rsidRDefault="003D1B27" w:rsidP="003D1B27">
      <w:pPr>
        <w:pStyle w:val="c"/>
        <w:spacing w:line="300" w:lineRule="auto"/>
        <w:rPr>
          <w:sz w:val="28"/>
          <w:szCs w:val="28"/>
        </w:rPr>
      </w:pPr>
      <w:r w:rsidRPr="003D1B27">
        <w:rPr>
          <w:rStyle w:val="mark"/>
          <w:sz w:val="28"/>
          <w:szCs w:val="28"/>
        </w:rPr>
        <w:t>(Утратил силу с 1 октября 2009 г. - Указ Президента</w:t>
      </w:r>
      <w:r w:rsidRPr="003D1B27">
        <w:rPr>
          <w:rStyle w:val="ed"/>
          <w:sz w:val="28"/>
          <w:szCs w:val="28"/>
        </w:rPr>
        <w:t> </w:t>
      </w:r>
      <w:r w:rsidRPr="003D1B27">
        <w:rPr>
          <w:rStyle w:val="mark"/>
          <w:sz w:val="28"/>
          <w:szCs w:val="28"/>
        </w:rPr>
        <w:t>Российской Федерации от 10.11.2009 № 1267)</w:t>
      </w:r>
    </w:p>
    <w:p w:rsidR="00F43B7D" w:rsidRPr="003D1B27" w:rsidRDefault="00F43B7D">
      <w:pPr>
        <w:rPr>
          <w:rFonts w:ascii="Times New Roman" w:hAnsi="Times New Roman" w:cs="Times New Roman"/>
          <w:sz w:val="28"/>
          <w:szCs w:val="28"/>
        </w:rPr>
      </w:pPr>
    </w:p>
    <w:sectPr w:rsidR="00F43B7D" w:rsidRPr="003D1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8D"/>
    <w:rsid w:val="00023B8D"/>
    <w:rsid w:val="00070CB4"/>
    <w:rsid w:val="003D1B27"/>
    <w:rsid w:val="00814A39"/>
    <w:rsid w:val="00A0079C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B27"/>
    <w:pPr>
      <w:spacing w:before="90" w:after="90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3D1B27"/>
    <w:pPr>
      <w:spacing w:before="90" w:after="90"/>
      <w:ind w:left="675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3D1B27"/>
    <w:pPr>
      <w:spacing w:before="90" w:after="90"/>
      <w:ind w:left="510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3D1B27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3D1B27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mark">
    <w:name w:val="mark"/>
    <w:basedOn w:val="a0"/>
    <w:rsid w:val="003D1B27"/>
  </w:style>
  <w:style w:type="character" w:customStyle="1" w:styleId="cmd">
    <w:name w:val="cmd"/>
    <w:basedOn w:val="a0"/>
    <w:rsid w:val="003D1B27"/>
  </w:style>
  <w:style w:type="character" w:customStyle="1" w:styleId="ed">
    <w:name w:val="ed"/>
    <w:basedOn w:val="a0"/>
    <w:rsid w:val="003D1B27"/>
  </w:style>
  <w:style w:type="character" w:customStyle="1" w:styleId="w91">
    <w:name w:val="w91"/>
    <w:basedOn w:val="a0"/>
    <w:rsid w:val="003D1B27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B27"/>
    <w:pPr>
      <w:spacing w:before="90" w:after="90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3D1B27"/>
    <w:pPr>
      <w:spacing w:before="90" w:after="90"/>
      <w:ind w:left="675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3D1B27"/>
    <w:pPr>
      <w:spacing w:before="90" w:after="90"/>
      <w:ind w:left="510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3D1B27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3D1B27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mark">
    <w:name w:val="mark"/>
    <w:basedOn w:val="a0"/>
    <w:rsid w:val="003D1B27"/>
  </w:style>
  <w:style w:type="character" w:customStyle="1" w:styleId="cmd">
    <w:name w:val="cmd"/>
    <w:basedOn w:val="a0"/>
    <w:rsid w:val="003D1B27"/>
  </w:style>
  <w:style w:type="character" w:customStyle="1" w:styleId="ed">
    <w:name w:val="ed"/>
    <w:basedOn w:val="a0"/>
    <w:rsid w:val="003D1B27"/>
  </w:style>
  <w:style w:type="character" w:customStyle="1" w:styleId="w91">
    <w:name w:val="w91"/>
    <w:basedOn w:val="a0"/>
    <w:rsid w:val="003D1B27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2343</Words>
  <Characters>13357</Characters>
  <Application>Microsoft Office Word</Application>
  <DocSecurity>0</DocSecurity>
  <Lines>111</Lines>
  <Paragraphs>31</Paragraphs>
  <ScaleCrop>false</ScaleCrop>
  <Company/>
  <LinksUpToDate>false</LinksUpToDate>
  <CharactersWithSpaces>15669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2023-01-24T19:01:00Z</dcterms:created>
  <dcterms:modified xsi:type="dcterms:W3CDTF">2023-01-24T19:01:00Z</dcterms:modified>
</cp:coreProperties>
</file>