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71" w:rsidRPr="00E93E71" w:rsidRDefault="00E93E71" w:rsidP="00E93E71">
      <w:pPr>
        <w:rPr>
          <w:rFonts w:ascii="Times New Roman" w:hAnsi="Times New Roman" w:cs="Times New Roman"/>
          <w:sz w:val="28"/>
        </w:rPr>
      </w:pPr>
      <w:r w:rsidRPr="00E93E71">
        <w:rPr>
          <w:rFonts w:ascii="Times New Roman" w:hAnsi="Times New Roman" w:cs="Times New Roman"/>
          <w:sz w:val="28"/>
        </w:rPr>
        <w:t>С приближением Нового года родители стараются погрузить своих детей атмосферу праздника. Когда наступают холода и все вокруг покрывается снегом, и малышам, и взро</w:t>
      </w:r>
      <w:bookmarkStart w:id="0" w:name="_GoBack"/>
      <w:bookmarkEnd w:id="0"/>
      <w:r w:rsidRPr="00E93E71">
        <w:rPr>
          <w:rFonts w:ascii="Times New Roman" w:hAnsi="Times New Roman" w:cs="Times New Roman"/>
          <w:sz w:val="28"/>
        </w:rPr>
        <w:t xml:space="preserve">слым особенно хочется верить в волшебство. И ни что так не вдохновляет и не заставляет поверить в чудеса, как детские </w:t>
      </w:r>
      <w:proofErr w:type="gramStart"/>
      <w:r w:rsidRPr="00E93E71">
        <w:rPr>
          <w:rFonts w:ascii="Times New Roman" w:hAnsi="Times New Roman" w:cs="Times New Roman"/>
          <w:sz w:val="28"/>
        </w:rPr>
        <w:t>книги про зиму</w:t>
      </w:r>
      <w:proofErr w:type="gramEnd"/>
      <w:r w:rsidRPr="00E93E71">
        <w:rPr>
          <w:rFonts w:ascii="Times New Roman" w:hAnsi="Times New Roman" w:cs="Times New Roman"/>
          <w:sz w:val="28"/>
        </w:rPr>
        <w:t xml:space="preserve"> и Новый год, которые знакомы современным родителям еще с тех времен, когда они сами были мален</w:t>
      </w:r>
      <w:r w:rsidRPr="00E93E71">
        <w:rPr>
          <w:rFonts w:ascii="Times New Roman" w:hAnsi="Times New Roman" w:cs="Times New Roman"/>
          <w:sz w:val="28"/>
        </w:rPr>
        <w:t>ькими.</w:t>
      </w:r>
    </w:p>
    <w:p w:rsidR="00E93E71" w:rsidRPr="00E93E71" w:rsidRDefault="00E93E71" w:rsidP="00E93E71">
      <w:pPr>
        <w:rPr>
          <w:rFonts w:ascii="Times New Roman" w:hAnsi="Times New Roman" w:cs="Times New Roman"/>
          <w:sz w:val="28"/>
        </w:rPr>
      </w:pPr>
      <w:r w:rsidRPr="00E93E71">
        <w:rPr>
          <w:rFonts w:ascii="Times New Roman" w:hAnsi="Times New Roman" w:cs="Times New Roman"/>
          <w:sz w:val="28"/>
        </w:rPr>
        <w:t>Такие произведения вспоминаются взрослыми с особой теплотой и трепетом, вызывают яркие и теплые эмоции даже спустя столько лет. Но и для современных мальчишек и девчонок такие книги будут не менее увлекательны, особенно если будут ассоциироваться с таким волшебным праздником, как Новый год.</w:t>
      </w:r>
    </w:p>
    <w:p w:rsidR="00A62869" w:rsidRPr="00B20161" w:rsidRDefault="00B20161">
      <w:pPr>
        <w:rPr>
          <w:rFonts w:ascii="Times New Roman" w:hAnsi="Times New Roman" w:cs="Times New Roman"/>
          <w:sz w:val="28"/>
        </w:rPr>
      </w:pPr>
      <w:r w:rsidRPr="00B20161">
        <w:rPr>
          <w:rFonts w:ascii="Times New Roman" w:hAnsi="Times New Roman" w:cs="Times New Roman"/>
          <w:b/>
          <w:sz w:val="28"/>
        </w:rPr>
        <w:t>Цель</w:t>
      </w:r>
      <w:r w:rsidRPr="00B20161">
        <w:rPr>
          <w:rFonts w:ascii="Times New Roman" w:hAnsi="Times New Roman" w:cs="Times New Roman"/>
          <w:sz w:val="28"/>
        </w:rPr>
        <w:t>: формирование у детей познавательных интересов, знакомство с творчеством разных авторов.</w:t>
      </w:r>
    </w:p>
    <w:p w:rsidR="00B20161" w:rsidRPr="00B20161" w:rsidRDefault="00B20161">
      <w:pPr>
        <w:rPr>
          <w:rFonts w:ascii="Times New Roman" w:hAnsi="Times New Roman" w:cs="Times New Roman"/>
          <w:sz w:val="28"/>
        </w:rPr>
      </w:pPr>
      <w:r w:rsidRPr="00B20161">
        <w:rPr>
          <w:rFonts w:ascii="Times New Roman" w:hAnsi="Times New Roman" w:cs="Times New Roman"/>
          <w:sz w:val="28"/>
        </w:rPr>
        <w:t>В течение месяца воспитанники группы раннего возраста знакомились с отрывками сказок и стихотворений о зиме и Новом Годе.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3"/>
        <w:gridCol w:w="6678"/>
      </w:tblGrid>
      <w:tr w:rsidR="00B20161" w:rsidTr="00B20161">
        <w:tc>
          <w:tcPr>
            <w:tcW w:w="4785" w:type="dxa"/>
          </w:tcPr>
          <w:p w:rsidR="00B20161" w:rsidRPr="00B20161" w:rsidRDefault="00B20161" w:rsidP="00B20161">
            <w:pPr>
              <w:rPr>
                <w:rFonts w:ascii="Times New Roman" w:hAnsi="Times New Roman" w:cs="Times New Roman"/>
              </w:rPr>
            </w:pPr>
            <w:r w:rsidRPr="00B20161">
              <w:rPr>
                <w:rFonts w:ascii="Times New Roman" w:hAnsi="Times New Roman" w:cs="Times New Roman"/>
                <w:sz w:val="28"/>
              </w:rPr>
              <w:t>Знакомство с произведениями о зиме и Новом Годе и рассматривание иллюстраций к ним.</w:t>
            </w:r>
          </w:p>
        </w:tc>
        <w:tc>
          <w:tcPr>
            <w:tcW w:w="4786" w:type="dxa"/>
          </w:tcPr>
          <w:p w:rsidR="00B20161" w:rsidRDefault="00B20161">
            <w:r>
              <w:rPr>
                <w:noProof/>
                <w:lang w:eastAsia="ru-RU"/>
              </w:rPr>
              <w:drawing>
                <wp:inline distT="0" distB="0" distL="0" distR="0" wp14:anchorId="39A58357" wp14:editId="3F704FAE">
                  <wp:extent cx="4086225" cy="3415665"/>
                  <wp:effectExtent l="0" t="0" r="0" b="0"/>
                  <wp:docPr id="2" name="Рисунок 2" descr="https://sun9-80.userapi.com/impg/kcwXdqB70KSMf4cb9xTICglMuLwFAInxiiLcjQ/DAb7G0sm088.jpg?size=1626x2160&amp;quality=95&amp;sign=97eda5fb332f781a5b78cd039a0dbf4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80.userapi.com/impg/kcwXdqB70KSMf4cb9xTICglMuLwFAInxiiLcjQ/DAb7G0sm088.jpg?size=1626x2160&amp;quality=95&amp;sign=97eda5fb332f781a5b78cd039a0dbf4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041" cy="342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161" w:rsidTr="00B20161">
        <w:tc>
          <w:tcPr>
            <w:tcW w:w="4785" w:type="dxa"/>
          </w:tcPr>
          <w:p w:rsidR="00B20161" w:rsidRPr="00B20161" w:rsidRDefault="00B20161">
            <w:pPr>
              <w:rPr>
                <w:rFonts w:ascii="Times New Roman" w:hAnsi="Times New Roman" w:cs="Times New Roman"/>
              </w:rPr>
            </w:pPr>
            <w:r w:rsidRPr="00B20161">
              <w:rPr>
                <w:rFonts w:ascii="Times New Roman" w:hAnsi="Times New Roman" w:cs="Times New Roman"/>
                <w:sz w:val="28"/>
              </w:rPr>
              <w:lastRenderedPageBreak/>
              <w:t xml:space="preserve">Выставка книг </w:t>
            </w:r>
          </w:p>
        </w:tc>
        <w:tc>
          <w:tcPr>
            <w:tcW w:w="4786" w:type="dxa"/>
          </w:tcPr>
          <w:p w:rsidR="00B20161" w:rsidRDefault="00B20161">
            <w:r w:rsidRPr="00B20161">
              <w:drawing>
                <wp:inline distT="0" distB="0" distL="0" distR="0">
                  <wp:extent cx="4103908" cy="3089152"/>
                  <wp:effectExtent l="0" t="0" r="0" b="0"/>
                  <wp:docPr id="1" name="Рисунок 1" descr="https://sun9-31.userapi.com/impg/r3lkRmzXn7QjUA9L4BSiqDf69bXvm50vGAuElQ/y4tdSnccMZg.jpg?size=2560x1927&amp;quality=95&amp;sign=c878d4bbaab4ccee027e2e775e46a2e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1.userapi.com/impg/r3lkRmzXn7QjUA9L4BSiqDf69bXvm50vGAuElQ/y4tdSnccMZg.jpg?size=2560x1927&amp;quality=95&amp;sign=c878d4bbaab4ccee027e2e775e46a2e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506" cy="30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161" w:rsidRDefault="00B20161"/>
    <w:sectPr w:rsidR="00B2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D3"/>
    <w:rsid w:val="007856CB"/>
    <w:rsid w:val="00B20161"/>
    <w:rsid w:val="00C417D3"/>
    <w:rsid w:val="00E93E71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2024-01-14T14:46:00Z</dcterms:created>
  <dcterms:modified xsi:type="dcterms:W3CDTF">2024-01-14T15:00:00Z</dcterms:modified>
</cp:coreProperties>
</file>